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C71" w:rsidRDefault="001E3A83">
      <w:pPr>
        <w:rPr>
          <w:rFonts w:ascii="Bookman Old Style" w:hAnsi="Bookman Old Style"/>
          <w:sz w:val="24"/>
          <w:szCs w:val="24"/>
        </w:rPr>
      </w:pPr>
      <w:r>
        <w:rPr>
          <w:rFonts w:ascii="Bookman Old Style" w:hAnsi="Bookman Old Style"/>
          <w:sz w:val="24"/>
          <w:szCs w:val="24"/>
        </w:rPr>
        <w:t>ENC 1101 – English Composition I</w:t>
      </w:r>
    </w:p>
    <w:p w:rsidR="001E3A83" w:rsidRDefault="001E3A83">
      <w:pPr>
        <w:rPr>
          <w:rFonts w:ascii="Bookman Old Style" w:hAnsi="Bookman Old Style"/>
          <w:sz w:val="24"/>
          <w:szCs w:val="24"/>
        </w:rPr>
      </w:pPr>
      <w:r>
        <w:rPr>
          <w:rFonts w:ascii="Bookman Old Style" w:hAnsi="Bookman Old Style"/>
          <w:sz w:val="24"/>
          <w:szCs w:val="24"/>
        </w:rPr>
        <w:t>Syllabus</w:t>
      </w:r>
    </w:p>
    <w:p w:rsidR="001E3A83" w:rsidRDefault="001E3A83">
      <w:pPr>
        <w:rPr>
          <w:rFonts w:ascii="Bookman Old Style" w:hAnsi="Bookman Old Style"/>
          <w:sz w:val="24"/>
          <w:szCs w:val="24"/>
        </w:rPr>
      </w:pPr>
    </w:p>
    <w:p w:rsidR="001E3A83" w:rsidRDefault="001E3A83" w:rsidP="001E3A83">
      <w:pPr>
        <w:jc w:val="left"/>
        <w:rPr>
          <w:rFonts w:ascii="Bookman Old Style" w:hAnsi="Bookman Old Style"/>
          <w:sz w:val="20"/>
          <w:szCs w:val="20"/>
        </w:rPr>
      </w:pPr>
      <w:r>
        <w:rPr>
          <w:rFonts w:ascii="Bookman Old Style" w:hAnsi="Bookman Old Style"/>
          <w:sz w:val="20"/>
          <w:szCs w:val="20"/>
        </w:rPr>
        <w:t>Fall 2014</w:t>
      </w:r>
    </w:p>
    <w:p w:rsidR="001E3A83" w:rsidRDefault="001E3A83" w:rsidP="001E3A83">
      <w:pPr>
        <w:jc w:val="left"/>
        <w:rPr>
          <w:rFonts w:ascii="Bookman Old Style" w:hAnsi="Bookman Old Style"/>
          <w:sz w:val="20"/>
          <w:szCs w:val="20"/>
        </w:rPr>
      </w:pPr>
      <w:r>
        <w:rPr>
          <w:rFonts w:ascii="Bookman Old Style" w:hAnsi="Bookman Old Style"/>
          <w:sz w:val="20"/>
          <w:szCs w:val="20"/>
        </w:rPr>
        <w:t>ENC 1101 – 11860</w:t>
      </w:r>
    </w:p>
    <w:p w:rsidR="001E3A83" w:rsidRDefault="001E3A83" w:rsidP="001E3A83">
      <w:pPr>
        <w:jc w:val="left"/>
        <w:rPr>
          <w:rFonts w:ascii="Bookman Old Style" w:hAnsi="Bookman Old Style"/>
          <w:sz w:val="20"/>
          <w:szCs w:val="20"/>
        </w:rPr>
      </w:pPr>
      <w:r>
        <w:rPr>
          <w:rFonts w:ascii="Bookman Old Style" w:hAnsi="Bookman Old Style"/>
          <w:sz w:val="20"/>
          <w:szCs w:val="20"/>
        </w:rPr>
        <w:t xml:space="preserve">T, </w:t>
      </w:r>
      <w:proofErr w:type="spellStart"/>
      <w:r>
        <w:rPr>
          <w:rFonts w:ascii="Bookman Old Style" w:hAnsi="Bookman Old Style"/>
          <w:sz w:val="20"/>
          <w:szCs w:val="20"/>
        </w:rPr>
        <w:t>Th</w:t>
      </w:r>
      <w:proofErr w:type="spellEnd"/>
      <w:r>
        <w:rPr>
          <w:rFonts w:ascii="Bookman Old Style" w:hAnsi="Bookman Old Style"/>
          <w:sz w:val="20"/>
          <w:szCs w:val="20"/>
        </w:rPr>
        <w:t xml:space="preserve"> 2:30 PM – 3:45 PM</w:t>
      </w:r>
    </w:p>
    <w:p w:rsidR="001E3A83" w:rsidRDefault="001E3A83" w:rsidP="001E3A83">
      <w:pPr>
        <w:jc w:val="left"/>
        <w:rPr>
          <w:rFonts w:ascii="Bookman Old Style" w:hAnsi="Bookman Old Style"/>
          <w:sz w:val="20"/>
          <w:szCs w:val="20"/>
        </w:rPr>
      </w:pPr>
      <w:r>
        <w:rPr>
          <w:rFonts w:ascii="Bookman Old Style" w:hAnsi="Bookman Old Style"/>
          <w:sz w:val="20"/>
          <w:szCs w:val="20"/>
        </w:rPr>
        <w:t>Instructor – Daniel Wilson</w:t>
      </w:r>
    </w:p>
    <w:p w:rsidR="001E3A83" w:rsidRDefault="001E3A83" w:rsidP="001E3A83">
      <w:pPr>
        <w:jc w:val="left"/>
        <w:rPr>
          <w:rFonts w:ascii="Bookman Old Style" w:hAnsi="Bookman Old Style"/>
          <w:sz w:val="20"/>
          <w:szCs w:val="20"/>
        </w:rPr>
      </w:pPr>
      <w:r>
        <w:rPr>
          <w:rFonts w:ascii="Bookman Old Style" w:hAnsi="Bookman Old Style"/>
          <w:sz w:val="20"/>
          <w:szCs w:val="20"/>
        </w:rPr>
        <w:t xml:space="preserve">Email: </w:t>
      </w:r>
      <w:hyperlink r:id="rId6" w:history="1">
        <w:r w:rsidRPr="009C72AF">
          <w:rPr>
            <w:rStyle w:val="Hyperlink"/>
            <w:rFonts w:ascii="Bookman Old Style" w:hAnsi="Bookman Old Style"/>
            <w:sz w:val="20"/>
            <w:szCs w:val="20"/>
          </w:rPr>
          <w:t>danielwilson84@mail.valenciacollege.edu</w:t>
        </w:r>
      </w:hyperlink>
    </w:p>
    <w:p w:rsidR="001E3A83" w:rsidRDefault="00F12F06" w:rsidP="001E3A83">
      <w:pPr>
        <w:jc w:val="left"/>
        <w:rPr>
          <w:rFonts w:ascii="Bookman Old Style" w:hAnsi="Bookman Old Style"/>
          <w:sz w:val="20"/>
          <w:szCs w:val="20"/>
        </w:rPr>
      </w:pPr>
      <w:r>
        <w:rPr>
          <w:rFonts w:ascii="Bookman Old Style" w:hAnsi="Bookman Old Style"/>
          <w:sz w:val="20"/>
          <w:szCs w:val="20"/>
        </w:rPr>
        <w:t>Bldg. 2, Room 239</w:t>
      </w:r>
    </w:p>
    <w:p w:rsidR="001E3A83" w:rsidRDefault="001E3A83" w:rsidP="001E3A83">
      <w:pPr>
        <w:jc w:val="left"/>
        <w:rPr>
          <w:rFonts w:ascii="Bookman Old Style" w:hAnsi="Bookman Old Style"/>
          <w:sz w:val="20"/>
          <w:szCs w:val="20"/>
        </w:rPr>
      </w:pPr>
      <w:r>
        <w:rPr>
          <w:rFonts w:ascii="Bookman Old Style" w:hAnsi="Bookman Old Style"/>
          <w:sz w:val="20"/>
          <w:szCs w:val="20"/>
        </w:rPr>
        <w:t>Office Hours</w:t>
      </w:r>
      <w:r w:rsidR="002767F1">
        <w:rPr>
          <w:rFonts w:ascii="Bookman Old Style" w:hAnsi="Bookman Old Style"/>
          <w:sz w:val="20"/>
          <w:szCs w:val="20"/>
        </w:rPr>
        <w:t xml:space="preserve">: T, </w:t>
      </w:r>
      <w:proofErr w:type="spellStart"/>
      <w:r w:rsidR="002767F1">
        <w:rPr>
          <w:rFonts w:ascii="Bookman Old Style" w:hAnsi="Bookman Old Style"/>
          <w:sz w:val="20"/>
          <w:szCs w:val="20"/>
        </w:rPr>
        <w:t>Th</w:t>
      </w:r>
      <w:proofErr w:type="spellEnd"/>
      <w:r w:rsidR="002767F1">
        <w:rPr>
          <w:rFonts w:ascii="Bookman Old Style" w:hAnsi="Bookman Old Style"/>
          <w:sz w:val="20"/>
          <w:szCs w:val="20"/>
        </w:rPr>
        <w:t xml:space="preserve"> 10:00-11:00 AM - Cafeteria</w:t>
      </w:r>
    </w:p>
    <w:p w:rsidR="00AC3756" w:rsidRDefault="00AC3756" w:rsidP="001E3A83">
      <w:pPr>
        <w:jc w:val="left"/>
        <w:rPr>
          <w:rFonts w:ascii="Bookman Old Style" w:hAnsi="Bookman Old Style"/>
          <w:sz w:val="20"/>
          <w:szCs w:val="20"/>
        </w:rPr>
      </w:pPr>
    </w:p>
    <w:p w:rsidR="00ED523A" w:rsidRDefault="00ED523A" w:rsidP="0012393C">
      <w:pPr>
        <w:jc w:val="left"/>
        <w:rPr>
          <w:rFonts w:ascii="Bookman Old Style" w:hAnsi="Bookman Old Style"/>
          <w:sz w:val="20"/>
          <w:szCs w:val="20"/>
        </w:rPr>
      </w:pPr>
    </w:p>
    <w:p w:rsidR="00ED523A" w:rsidRDefault="00ED523A" w:rsidP="0012393C">
      <w:pPr>
        <w:jc w:val="left"/>
        <w:rPr>
          <w:rFonts w:ascii="Bookman Old Style" w:hAnsi="Bookman Old Style"/>
          <w:b/>
          <w:sz w:val="20"/>
          <w:szCs w:val="20"/>
          <w:u w:val="single"/>
        </w:rPr>
      </w:pPr>
      <w:r>
        <w:rPr>
          <w:rFonts w:ascii="Bookman Old Style" w:hAnsi="Bookman Old Style"/>
          <w:b/>
          <w:sz w:val="20"/>
          <w:szCs w:val="20"/>
          <w:u w:val="single"/>
        </w:rPr>
        <w:t xml:space="preserve">Course </w:t>
      </w:r>
      <w:r w:rsidR="00CB692B">
        <w:rPr>
          <w:rFonts w:ascii="Bookman Old Style" w:hAnsi="Bookman Old Style"/>
          <w:b/>
          <w:sz w:val="20"/>
          <w:szCs w:val="20"/>
          <w:u w:val="single"/>
        </w:rPr>
        <w:t>Descriptio</w:t>
      </w:r>
      <w:bookmarkStart w:id="0" w:name="_GoBack"/>
      <w:bookmarkEnd w:id="0"/>
      <w:r w:rsidR="00CB692B">
        <w:rPr>
          <w:rFonts w:ascii="Bookman Old Style" w:hAnsi="Bookman Old Style"/>
          <w:b/>
          <w:sz w:val="20"/>
          <w:szCs w:val="20"/>
          <w:u w:val="single"/>
        </w:rPr>
        <w:t xml:space="preserve">n and </w:t>
      </w:r>
      <w:r>
        <w:rPr>
          <w:rFonts w:ascii="Bookman Old Style" w:hAnsi="Bookman Old Style"/>
          <w:b/>
          <w:sz w:val="20"/>
          <w:szCs w:val="20"/>
          <w:u w:val="single"/>
        </w:rPr>
        <w:t>Objectives</w:t>
      </w:r>
    </w:p>
    <w:p w:rsidR="00201963" w:rsidRDefault="00201963" w:rsidP="0012393C">
      <w:pPr>
        <w:jc w:val="left"/>
        <w:rPr>
          <w:rFonts w:ascii="Bookman Old Style" w:hAnsi="Bookman Old Style"/>
          <w:b/>
          <w:sz w:val="20"/>
          <w:szCs w:val="20"/>
          <w:u w:val="single"/>
        </w:rPr>
      </w:pPr>
    </w:p>
    <w:p w:rsidR="00201963" w:rsidRDefault="00201963" w:rsidP="0012393C">
      <w:pPr>
        <w:jc w:val="left"/>
        <w:rPr>
          <w:rFonts w:ascii="Bookman Old Style" w:hAnsi="Bookman Old Style"/>
          <w:sz w:val="20"/>
          <w:szCs w:val="20"/>
        </w:rPr>
      </w:pPr>
      <w:r>
        <w:rPr>
          <w:rFonts w:ascii="Bookman Old Style" w:hAnsi="Bookman Old Style"/>
          <w:sz w:val="20"/>
          <w:szCs w:val="20"/>
        </w:rPr>
        <w:t>ENC 1101 is a course in paragraph and essay writing, incorporating a review of basic grammar. Students will learn to write essays that are unified, coherent, and grammatically correct.</w:t>
      </w:r>
      <w:r w:rsidR="00FB7CAB">
        <w:rPr>
          <w:rFonts w:ascii="Bookman Old Style" w:hAnsi="Bookman Old Style"/>
          <w:sz w:val="20"/>
          <w:szCs w:val="20"/>
        </w:rPr>
        <w:t xml:space="preserve"> Upon completion of the course, students should be able to </w:t>
      </w:r>
    </w:p>
    <w:p w:rsidR="00FB7CAB" w:rsidRDefault="00FB7CAB" w:rsidP="00FB7CAB">
      <w:pPr>
        <w:pStyle w:val="ListParagraph"/>
        <w:numPr>
          <w:ilvl w:val="0"/>
          <w:numId w:val="1"/>
        </w:numPr>
        <w:jc w:val="left"/>
        <w:rPr>
          <w:rFonts w:ascii="Bookman Old Style" w:hAnsi="Bookman Old Style"/>
          <w:sz w:val="20"/>
          <w:szCs w:val="20"/>
        </w:rPr>
      </w:pPr>
      <w:r>
        <w:rPr>
          <w:rFonts w:ascii="Bookman Old Style" w:hAnsi="Bookman Old Style"/>
          <w:sz w:val="20"/>
          <w:szCs w:val="20"/>
        </w:rPr>
        <w:t>recognize and utilize, in essay writing and on exams, correct grammar in areas such as fragments, comma splices, and fused sentences; subject/verb and pronoun/antecedent agreement; pronoun, adjective, and adverb usage; punctuation, etc.</w:t>
      </w:r>
      <w:r w:rsidR="00BF6CE5">
        <w:rPr>
          <w:rFonts w:ascii="Bookman Old Style" w:hAnsi="Bookman Old Style"/>
          <w:sz w:val="20"/>
          <w:szCs w:val="20"/>
        </w:rPr>
        <w:t>;</w:t>
      </w:r>
    </w:p>
    <w:p w:rsidR="00972508" w:rsidRDefault="00972508" w:rsidP="00FB7CAB">
      <w:pPr>
        <w:pStyle w:val="ListParagraph"/>
        <w:numPr>
          <w:ilvl w:val="0"/>
          <w:numId w:val="1"/>
        </w:numPr>
        <w:jc w:val="left"/>
        <w:rPr>
          <w:rFonts w:ascii="Bookman Old Style" w:hAnsi="Bookman Old Style"/>
          <w:sz w:val="20"/>
          <w:szCs w:val="20"/>
        </w:rPr>
      </w:pPr>
      <w:r>
        <w:rPr>
          <w:rFonts w:ascii="Bookman Old Style" w:hAnsi="Bookman Old Style"/>
          <w:sz w:val="20"/>
          <w:szCs w:val="20"/>
        </w:rPr>
        <w:t>utilize various rhetorical strategies and modes to produce written assignments that are effective, organized, logical, and mecha</w:t>
      </w:r>
      <w:r w:rsidR="00BF6CE5">
        <w:rPr>
          <w:rFonts w:ascii="Bookman Old Style" w:hAnsi="Bookman Old Style"/>
          <w:sz w:val="20"/>
          <w:szCs w:val="20"/>
        </w:rPr>
        <w:t>nically and grammatically sound;</w:t>
      </w:r>
    </w:p>
    <w:p w:rsidR="00BF6CE5" w:rsidRDefault="00BF6CE5" w:rsidP="00FB7CAB">
      <w:pPr>
        <w:pStyle w:val="ListParagraph"/>
        <w:numPr>
          <w:ilvl w:val="0"/>
          <w:numId w:val="1"/>
        </w:numPr>
        <w:jc w:val="left"/>
        <w:rPr>
          <w:rFonts w:ascii="Bookman Old Style" w:hAnsi="Bookman Old Style"/>
          <w:sz w:val="20"/>
          <w:szCs w:val="20"/>
        </w:rPr>
      </w:pPr>
      <w:r>
        <w:rPr>
          <w:rFonts w:ascii="Bookman Old Style" w:hAnsi="Bookman Old Style"/>
          <w:sz w:val="20"/>
          <w:szCs w:val="20"/>
        </w:rPr>
        <w:t>recognize, identify, and evaluate the rhetorical principles and techniques used in expository, analytical, and persuasive reading selections;</w:t>
      </w:r>
    </w:p>
    <w:p w:rsidR="00BF6CE5" w:rsidRDefault="00BF6CE5" w:rsidP="00FB7CAB">
      <w:pPr>
        <w:pStyle w:val="ListParagraph"/>
        <w:numPr>
          <w:ilvl w:val="0"/>
          <w:numId w:val="1"/>
        </w:numPr>
        <w:jc w:val="left"/>
        <w:rPr>
          <w:rFonts w:ascii="Bookman Old Style" w:hAnsi="Bookman Old Style"/>
          <w:sz w:val="20"/>
          <w:szCs w:val="20"/>
        </w:rPr>
      </w:pPr>
      <w:r>
        <w:rPr>
          <w:rFonts w:ascii="Bookman Old Style" w:hAnsi="Bookman Old Style"/>
          <w:sz w:val="20"/>
          <w:szCs w:val="20"/>
        </w:rPr>
        <w:t>analyze the effectiveness of written efforts and proofread/edit as needed;</w:t>
      </w:r>
    </w:p>
    <w:p w:rsidR="00BF6CE5" w:rsidRDefault="00BF6CE5" w:rsidP="00FB7CAB">
      <w:pPr>
        <w:pStyle w:val="ListParagraph"/>
        <w:numPr>
          <w:ilvl w:val="0"/>
          <w:numId w:val="1"/>
        </w:numPr>
        <w:jc w:val="left"/>
        <w:rPr>
          <w:rFonts w:ascii="Bookman Old Style" w:hAnsi="Bookman Old Style"/>
          <w:sz w:val="20"/>
          <w:szCs w:val="20"/>
        </w:rPr>
      </w:pPr>
      <w:r>
        <w:rPr>
          <w:rFonts w:ascii="Bookman Old Style" w:hAnsi="Bookman Old Style"/>
          <w:sz w:val="20"/>
          <w:szCs w:val="20"/>
        </w:rPr>
        <w:t xml:space="preserve">plan, organize, and complete a college-level essay in </w:t>
      </w:r>
      <w:r w:rsidR="00915FA8">
        <w:rPr>
          <w:rFonts w:ascii="Bookman Old Style" w:hAnsi="Bookman Old Style"/>
          <w:sz w:val="20"/>
          <w:szCs w:val="20"/>
        </w:rPr>
        <w:t>a supervised, timed environment;</w:t>
      </w:r>
    </w:p>
    <w:p w:rsidR="00915FA8" w:rsidRDefault="00915FA8" w:rsidP="00FB7CAB">
      <w:pPr>
        <w:pStyle w:val="ListParagraph"/>
        <w:numPr>
          <w:ilvl w:val="0"/>
          <w:numId w:val="1"/>
        </w:numPr>
        <w:jc w:val="left"/>
        <w:rPr>
          <w:rFonts w:ascii="Bookman Old Style" w:hAnsi="Bookman Old Style"/>
          <w:sz w:val="20"/>
          <w:szCs w:val="20"/>
        </w:rPr>
      </w:pPr>
      <w:proofErr w:type="gramStart"/>
      <w:r>
        <w:rPr>
          <w:rFonts w:ascii="Bookman Old Style" w:hAnsi="Bookman Old Style"/>
          <w:sz w:val="20"/>
          <w:szCs w:val="20"/>
        </w:rPr>
        <w:t>produce</w:t>
      </w:r>
      <w:proofErr w:type="gramEnd"/>
      <w:r>
        <w:rPr>
          <w:rFonts w:ascii="Bookman Old Style" w:hAnsi="Bookman Old Style"/>
          <w:sz w:val="20"/>
          <w:szCs w:val="20"/>
        </w:rPr>
        <w:t xml:space="preserve"> a research project that presents an argumentative position that is substantiated through primary and secondary sources, confronts opposing views, provides evidence of individual thought, and employs MLA documentation techniques.</w:t>
      </w:r>
    </w:p>
    <w:p w:rsidR="009E380C" w:rsidRDefault="009E380C" w:rsidP="009E380C">
      <w:pPr>
        <w:jc w:val="left"/>
        <w:rPr>
          <w:rFonts w:ascii="Bookman Old Style" w:hAnsi="Bookman Old Style"/>
          <w:sz w:val="20"/>
          <w:szCs w:val="20"/>
        </w:rPr>
      </w:pPr>
    </w:p>
    <w:p w:rsidR="009E380C" w:rsidRDefault="009E380C" w:rsidP="009E380C">
      <w:pPr>
        <w:jc w:val="left"/>
        <w:rPr>
          <w:rFonts w:ascii="Bookman Old Style" w:hAnsi="Bookman Old Style"/>
          <w:sz w:val="20"/>
          <w:szCs w:val="20"/>
        </w:rPr>
      </w:pPr>
      <w:r>
        <w:rPr>
          <w:rFonts w:ascii="Bookman Old Style" w:hAnsi="Bookman Old Style"/>
          <w:b/>
          <w:sz w:val="20"/>
          <w:szCs w:val="20"/>
          <w:u w:val="single"/>
        </w:rPr>
        <w:t>Required Course Materials</w:t>
      </w:r>
    </w:p>
    <w:p w:rsidR="00754B69" w:rsidRDefault="00754B69" w:rsidP="009E380C">
      <w:pPr>
        <w:jc w:val="left"/>
        <w:rPr>
          <w:rFonts w:ascii="Bookman Old Style" w:hAnsi="Bookman Old Style"/>
          <w:sz w:val="20"/>
          <w:szCs w:val="20"/>
        </w:rPr>
      </w:pPr>
    </w:p>
    <w:p w:rsidR="00754B69" w:rsidRDefault="00D437BD" w:rsidP="00740365">
      <w:pPr>
        <w:ind w:left="720" w:hanging="720"/>
        <w:jc w:val="left"/>
        <w:rPr>
          <w:rFonts w:ascii="Bookman Old Style" w:hAnsi="Bookman Old Style"/>
          <w:sz w:val="20"/>
          <w:szCs w:val="20"/>
        </w:rPr>
      </w:pPr>
      <w:r>
        <w:rPr>
          <w:rFonts w:ascii="Bookman Old Style" w:hAnsi="Bookman Old Style"/>
          <w:sz w:val="20"/>
          <w:szCs w:val="20"/>
        </w:rPr>
        <w:t>Texts:</w:t>
      </w:r>
      <w:r>
        <w:rPr>
          <w:rFonts w:ascii="Bookman Old Style" w:hAnsi="Bookman Old Style"/>
          <w:sz w:val="20"/>
          <w:szCs w:val="20"/>
        </w:rPr>
        <w:tab/>
        <w:t>Bullock, Richard</w:t>
      </w:r>
      <w:r w:rsidR="00113C0A">
        <w:rPr>
          <w:rFonts w:ascii="Bookman Old Style" w:hAnsi="Bookman Old Style"/>
          <w:sz w:val="20"/>
          <w:szCs w:val="20"/>
        </w:rPr>
        <w:t>, Michael Brody,</w:t>
      </w:r>
      <w:r>
        <w:rPr>
          <w:rFonts w:ascii="Bookman Old Style" w:hAnsi="Bookman Old Style"/>
          <w:sz w:val="20"/>
          <w:szCs w:val="20"/>
        </w:rPr>
        <w:t xml:space="preserve"> </w:t>
      </w:r>
      <w:r w:rsidR="00740365">
        <w:rPr>
          <w:rFonts w:ascii="Bookman Old Style" w:hAnsi="Bookman Old Style"/>
          <w:sz w:val="20"/>
          <w:szCs w:val="20"/>
        </w:rPr>
        <w:t xml:space="preserve">and Francine Weinberg. </w:t>
      </w:r>
      <w:proofErr w:type="gramStart"/>
      <w:r w:rsidR="00740365">
        <w:rPr>
          <w:rFonts w:ascii="Bookman Old Style" w:hAnsi="Bookman Old Style"/>
          <w:i/>
          <w:sz w:val="20"/>
          <w:szCs w:val="20"/>
        </w:rPr>
        <w:t>The Little Seagull Handbook.</w:t>
      </w:r>
      <w:proofErr w:type="gramEnd"/>
      <w:r w:rsidR="00113C0A">
        <w:rPr>
          <w:rFonts w:ascii="Bookman Old Style" w:hAnsi="Bookman Old Style"/>
          <w:sz w:val="20"/>
          <w:szCs w:val="20"/>
        </w:rPr>
        <w:t xml:space="preserve"> 2</w:t>
      </w:r>
      <w:r w:rsidR="00113C0A" w:rsidRPr="00113C0A">
        <w:rPr>
          <w:rFonts w:ascii="Bookman Old Style" w:hAnsi="Bookman Old Style"/>
          <w:sz w:val="20"/>
          <w:szCs w:val="20"/>
          <w:vertAlign w:val="superscript"/>
        </w:rPr>
        <w:t>nd</w:t>
      </w:r>
      <w:r w:rsidR="00113C0A">
        <w:rPr>
          <w:rFonts w:ascii="Bookman Old Style" w:hAnsi="Bookman Old Style"/>
          <w:sz w:val="20"/>
          <w:szCs w:val="20"/>
        </w:rPr>
        <w:t xml:space="preserve"> </w:t>
      </w:r>
      <w:proofErr w:type="gramStart"/>
      <w:r w:rsidR="00113C0A">
        <w:rPr>
          <w:rFonts w:ascii="Bookman Old Style" w:hAnsi="Bookman Old Style"/>
          <w:sz w:val="20"/>
          <w:szCs w:val="20"/>
        </w:rPr>
        <w:t>ed</w:t>
      </w:r>
      <w:proofErr w:type="gramEnd"/>
      <w:r w:rsidR="00113C0A">
        <w:rPr>
          <w:rFonts w:ascii="Bookman Old Style" w:hAnsi="Bookman Old Style"/>
          <w:sz w:val="20"/>
          <w:szCs w:val="20"/>
        </w:rPr>
        <w:t xml:space="preserve">. </w:t>
      </w:r>
      <w:r w:rsidR="00740365">
        <w:rPr>
          <w:rFonts w:ascii="Bookman Old Style" w:hAnsi="Bookman Old Style"/>
          <w:i/>
          <w:sz w:val="20"/>
          <w:szCs w:val="20"/>
        </w:rPr>
        <w:t xml:space="preserve"> </w:t>
      </w:r>
      <w:r w:rsidR="00740365">
        <w:rPr>
          <w:rFonts w:ascii="Bookman Old Style" w:hAnsi="Bookman Old Style"/>
          <w:sz w:val="20"/>
          <w:szCs w:val="20"/>
        </w:rPr>
        <w:t>New Yo</w:t>
      </w:r>
      <w:r>
        <w:rPr>
          <w:rFonts w:ascii="Bookman Old Style" w:hAnsi="Bookman Old Style"/>
          <w:sz w:val="20"/>
          <w:szCs w:val="20"/>
        </w:rPr>
        <w:t>rk: W. W. Norton &amp; Company, 201</w:t>
      </w:r>
      <w:r w:rsidR="00113C0A">
        <w:rPr>
          <w:rFonts w:ascii="Bookman Old Style" w:hAnsi="Bookman Old Style"/>
          <w:sz w:val="20"/>
          <w:szCs w:val="20"/>
        </w:rPr>
        <w:t>4</w:t>
      </w:r>
      <w:r w:rsidR="00740365">
        <w:rPr>
          <w:rFonts w:ascii="Bookman Old Style" w:hAnsi="Bookman Old Style"/>
          <w:sz w:val="20"/>
          <w:szCs w:val="20"/>
        </w:rPr>
        <w:t>. (</w:t>
      </w:r>
      <w:proofErr w:type="spellStart"/>
      <w:proofErr w:type="gramStart"/>
      <w:r w:rsidR="00740365">
        <w:rPr>
          <w:rFonts w:ascii="Bookman Old Style" w:hAnsi="Bookman Old Style"/>
          <w:sz w:val="20"/>
          <w:szCs w:val="20"/>
        </w:rPr>
        <w:t>isbn</w:t>
      </w:r>
      <w:proofErr w:type="spellEnd"/>
      <w:proofErr w:type="gramEnd"/>
      <w:r w:rsidR="00740365">
        <w:rPr>
          <w:rFonts w:ascii="Bookman Old Style" w:hAnsi="Bookman Old Style"/>
          <w:sz w:val="20"/>
          <w:szCs w:val="20"/>
        </w:rPr>
        <w:t>: 978-0-393-9</w:t>
      </w:r>
      <w:r w:rsidR="00113C0A">
        <w:rPr>
          <w:rFonts w:ascii="Bookman Old Style" w:hAnsi="Bookman Old Style"/>
          <w:sz w:val="20"/>
          <w:szCs w:val="20"/>
        </w:rPr>
        <w:t>3581</w:t>
      </w:r>
      <w:r w:rsidR="00740365">
        <w:rPr>
          <w:rFonts w:ascii="Bookman Old Style" w:hAnsi="Bookman Old Style"/>
          <w:sz w:val="20"/>
          <w:szCs w:val="20"/>
        </w:rPr>
        <w:t>-</w:t>
      </w:r>
      <w:r w:rsidR="00113C0A">
        <w:rPr>
          <w:rFonts w:ascii="Bookman Old Style" w:hAnsi="Bookman Old Style"/>
          <w:sz w:val="20"/>
          <w:szCs w:val="20"/>
        </w:rPr>
        <w:t>3</w:t>
      </w:r>
      <w:r w:rsidR="00740365">
        <w:rPr>
          <w:rFonts w:ascii="Bookman Old Style" w:hAnsi="Bookman Old Style"/>
          <w:sz w:val="20"/>
          <w:szCs w:val="20"/>
        </w:rPr>
        <w:t>)</w:t>
      </w:r>
      <w:r>
        <w:rPr>
          <w:rFonts w:ascii="Bookman Old Style" w:hAnsi="Bookman Old Style"/>
          <w:sz w:val="20"/>
          <w:szCs w:val="20"/>
        </w:rPr>
        <w:t xml:space="preserve"> (</w:t>
      </w:r>
      <w:proofErr w:type="spellStart"/>
      <w:proofErr w:type="gramStart"/>
      <w:r>
        <w:rPr>
          <w:rFonts w:ascii="Bookman Old Style" w:hAnsi="Bookman Old Style"/>
          <w:sz w:val="20"/>
          <w:szCs w:val="20"/>
        </w:rPr>
        <w:t>pbk</w:t>
      </w:r>
      <w:proofErr w:type="spellEnd"/>
      <w:proofErr w:type="gramEnd"/>
      <w:r>
        <w:rPr>
          <w:rFonts w:ascii="Bookman Old Style" w:hAnsi="Bookman Old Style"/>
          <w:sz w:val="20"/>
          <w:szCs w:val="20"/>
        </w:rPr>
        <w:t>.)</w:t>
      </w:r>
    </w:p>
    <w:p w:rsidR="00EB1EC2" w:rsidRDefault="00EB1EC2" w:rsidP="00740365">
      <w:pPr>
        <w:ind w:left="720" w:hanging="720"/>
        <w:jc w:val="left"/>
        <w:rPr>
          <w:rFonts w:ascii="Bookman Old Style" w:hAnsi="Bookman Old Style"/>
          <w:sz w:val="20"/>
          <w:szCs w:val="20"/>
        </w:rPr>
      </w:pPr>
    </w:p>
    <w:p w:rsidR="00404D51" w:rsidRDefault="00EB1EC2" w:rsidP="00740365">
      <w:pPr>
        <w:ind w:left="720" w:hanging="720"/>
        <w:jc w:val="left"/>
        <w:rPr>
          <w:rFonts w:ascii="Bookman Old Style" w:hAnsi="Bookman Old Style"/>
          <w:sz w:val="20"/>
          <w:szCs w:val="20"/>
        </w:rPr>
      </w:pPr>
      <w:r>
        <w:rPr>
          <w:rFonts w:ascii="Bookman Old Style" w:hAnsi="Bookman Old Style"/>
          <w:sz w:val="20"/>
          <w:szCs w:val="20"/>
        </w:rPr>
        <w:tab/>
      </w:r>
      <w:proofErr w:type="spellStart"/>
      <w:proofErr w:type="gramStart"/>
      <w:r>
        <w:rPr>
          <w:rFonts w:ascii="Bookman Old Style" w:hAnsi="Bookman Old Style"/>
          <w:sz w:val="20"/>
          <w:szCs w:val="20"/>
        </w:rPr>
        <w:t>Buscemi</w:t>
      </w:r>
      <w:proofErr w:type="spellEnd"/>
      <w:r>
        <w:rPr>
          <w:rFonts w:ascii="Bookman Old Style" w:hAnsi="Bookman Old Style"/>
          <w:sz w:val="20"/>
          <w:szCs w:val="20"/>
        </w:rPr>
        <w:t xml:space="preserve">, Santi V. </w:t>
      </w:r>
      <w:r w:rsidR="00D437BD">
        <w:rPr>
          <w:rFonts w:ascii="Bookman Old Style" w:hAnsi="Bookman Old Style"/>
          <w:sz w:val="20"/>
          <w:szCs w:val="20"/>
        </w:rPr>
        <w:t>a</w:t>
      </w:r>
      <w:r>
        <w:rPr>
          <w:rFonts w:ascii="Bookman Old Style" w:hAnsi="Bookman Old Style"/>
          <w:sz w:val="20"/>
          <w:szCs w:val="20"/>
        </w:rPr>
        <w:t>nd Charlotte Smith.</w:t>
      </w:r>
      <w:proofErr w:type="gramEnd"/>
      <w:r>
        <w:rPr>
          <w:rFonts w:ascii="Bookman Old Style" w:hAnsi="Bookman Old Style"/>
          <w:sz w:val="20"/>
          <w:szCs w:val="20"/>
        </w:rPr>
        <w:t xml:space="preserve"> </w:t>
      </w:r>
      <w:r>
        <w:rPr>
          <w:rFonts w:ascii="Bookman Old Style" w:hAnsi="Bookman Old Style"/>
          <w:i/>
          <w:sz w:val="20"/>
          <w:szCs w:val="20"/>
        </w:rPr>
        <w:t>75 Readings Plus.</w:t>
      </w:r>
      <w:r>
        <w:rPr>
          <w:rFonts w:ascii="Bookman Old Style" w:hAnsi="Bookman Old Style"/>
          <w:sz w:val="20"/>
          <w:szCs w:val="20"/>
        </w:rPr>
        <w:t xml:space="preserve"> 10</w:t>
      </w:r>
      <w:r w:rsidRPr="00EB1EC2">
        <w:rPr>
          <w:rFonts w:ascii="Bookman Old Style" w:hAnsi="Bookman Old Style"/>
          <w:sz w:val="20"/>
          <w:szCs w:val="20"/>
          <w:vertAlign w:val="superscript"/>
        </w:rPr>
        <w:t>th</w:t>
      </w:r>
      <w:r>
        <w:rPr>
          <w:rFonts w:ascii="Bookman Old Style" w:hAnsi="Bookman Old Style"/>
          <w:sz w:val="20"/>
          <w:szCs w:val="20"/>
        </w:rPr>
        <w:t xml:space="preserve"> ed. New York: McGraw-Hill, 2013.</w:t>
      </w:r>
    </w:p>
    <w:p w:rsidR="00404D51" w:rsidRDefault="00404D51" w:rsidP="00740365">
      <w:pPr>
        <w:ind w:left="720" w:hanging="720"/>
        <w:jc w:val="left"/>
        <w:rPr>
          <w:rFonts w:ascii="Bookman Old Style" w:hAnsi="Bookman Old Style"/>
          <w:sz w:val="20"/>
          <w:szCs w:val="20"/>
        </w:rPr>
      </w:pPr>
    </w:p>
    <w:p w:rsidR="00683F53" w:rsidRDefault="00404D51" w:rsidP="00740365">
      <w:pPr>
        <w:ind w:left="720" w:hanging="720"/>
        <w:jc w:val="left"/>
        <w:rPr>
          <w:rFonts w:ascii="Bookman Old Style" w:hAnsi="Bookman Old Style"/>
          <w:sz w:val="20"/>
          <w:szCs w:val="20"/>
        </w:rPr>
      </w:pPr>
      <w:r>
        <w:rPr>
          <w:rFonts w:ascii="Bookman Old Style" w:hAnsi="Bookman Old Style"/>
          <w:sz w:val="20"/>
          <w:szCs w:val="20"/>
        </w:rPr>
        <w:tab/>
        <w:t>A college-level dictionary</w:t>
      </w:r>
    </w:p>
    <w:p w:rsidR="00683F53" w:rsidRDefault="00683F53" w:rsidP="00740365">
      <w:pPr>
        <w:ind w:left="720" w:hanging="720"/>
        <w:jc w:val="left"/>
        <w:rPr>
          <w:rFonts w:ascii="Bookman Old Style" w:hAnsi="Bookman Old Style"/>
          <w:sz w:val="20"/>
          <w:szCs w:val="20"/>
        </w:rPr>
      </w:pPr>
    </w:p>
    <w:p w:rsidR="00683F53" w:rsidRDefault="00683F53" w:rsidP="00740365">
      <w:pPr>
        <w:ind w:left="720" w:hanging="720"/>
        <w:jc w:val="left"/>
        <w:rPr>
          <w:rFonts w:ascii="Bookman Old Style" w:hAnsi="Bookman Old Style"/>
          <w:sz w:val="20"/>
          <w:szCs w:val="20"/>
        </w:rPr>
      </w:pPr>
      <w:r>
        <w:rPr>
          <w:rFonts w:ascii="Bookman Old Style" w:hAnsi="Bookman Old Style"/>
          <w:sz w:val="20"/>
          <w:szCs w:val="20"/>
        </w:rPr>
        <w:t>Materials:</w:t>
      </w:r>
    </w:p>
    <w:p w:rsidR="00683F53" w:rsidRDefault="00683F53" w:rsidP="00740365">
      <w:pPr>
        <w:ind w:left="720" w:hanging="720"/>
        <w:jc w:val="left"/>
        <w:rPr>
          <w:rFonts w:ascii="Bookman Old Style" w:hAnsi="Bookman Old Style"/>
          <w:sz w:val="20"/>
          <w:szCs w:val="20"/>
        </w:rPr>
      </w:pPr>
    </w:p>
    <w:p w:rsidR="00683F53" w:rsidRDefault="00683F53" w:rsidP="00740365">
      <w:pPr>
        <w:ind w:left="720" w:hanging="720"/>
        <w:jc w:val="left"/>
        <w:rPr>
          <w:rFonts w:ascii="Bookman Old Style" w:hAnsi="Bookman Old Style"/>
          <w:sz w:val="20"/>
          <w:szCs w:val="20"/>
        </w:rPr>
      </w:pPr>
      <w:r>
        <w:rPr>
          <w:rFonts w:ascii="Bookman Old Style" w:hAnsi="Bookman Old Style"/>
          <w:sz w:val="20"/>
          <w:szCs w:val="20"/>
        </w:rPr>
        <w:tab/>
        <w:t>Lined paper (8 ½ x 11 with a left margin)</w:t>
      </w:r>
    </w:p>
    <w:p w:rsidR="00683F53" w:rsidRDefault="00683F53" w:rsidP="00740365">
      <w:pPr>
        <w:ind w:left="720" w:hanging="720"/>
        <w:jc w:val="left"/>
        <w:rPr>
          <w:rFonts w:ascii="Bookman Old Style" w:hAnsi="Bookman Old Style"/>
          <w:sz w:val="20"/>
          <w:szCs w:val="20"/>
        </w:rPr>
      </w:pPr>
      <w:r>
        <w:rPr>
          <w:rFonts w:ascii="Bookman Old Style" w:hAnsi="Bookman Old Style"/>
          <w:sz w:val="20"/>
          <w:szCs w:val="20"/>
        </w:rPr>
        <w:tab/>
        <w:t>3-ring binder for organizing notes</w:t>
      </w:r>
    </w:p>
    <w:p w:rsidR="00683F53" w:rsidRDefault="00683F53" w:rsidP="00740365">
      <w:pPr>
        <w:ind w:left="720" w:hanging="720"/>
        <w:jc w:val="left"/>
        <w:rPr>
          <w:rFonts w:ascii="Bookman Old Style" w:hAnsi="Bookman Old Style"/>
          <w:sz w:val="20"/>
          <w:szCs w:val="20"/>
        </w:rPr>
      </w:pPr>
      <w:r>
        <w:rPr>
          <w:rFonts w:ascii="Bookman Old Style" w:hAnsi="Bookman Old Style"/>
          <w:sz w:val="20"/>
          <w:szCs w:val="20"/>
        </w:rPr>
        <w:tab/>
        <w:t>Binder or folder for research paper notes and drafts</w:t>
      </w:r>
    </w:p>
    <w:p w:rsidR="00EB1EC2" w:rsidRDefault="00683F53" w:rsidP="00740365">
      <w:pPr>
        <w:ind w:left="720" w:hanging="720"/>
        <w:jc w:val="left"/>
        <w:rPr>
          <w:rFonts w:ascii="Bookman Old Style" w:hAnsi="Bookman Old Style"/>
          <w:sz w:val="20"/>
          <w:szCs w:val="20"/>
        </w:rPr>
      </w:pPr>
      <w:r>
        <w:rPr>
          <w:rFonts w:ascii="Bookman Old Style" w:hAnsi="Bookman Old Style"/>
          <w:sz w:val="20"/>
          <w:szCs w:val="20"/>
        </w:rPr>
        <w:tab/>
        <w:t>Pencils and pens</w:t>
      </w:r>
      <w:r w:rsidR="00EB1EC2">
        <w:rPr>
          <w:rFonts w:ascii="Bookman Old Style" w:hAnsi="Bookman Old Style"/>
          <w:sz w:val="20"/>
          <w:szCs w:val="20"/>
        </w:rPr>
        <w:t xml:space="preserve"> </w:t>
      </w:r>
      <w:r>
        <w:rPr>
          <w:rFonts w:ascii="Bookman Old Style" w:hAnsi="Bookman Old Style"/>
          <w:sz w:val="20"/>
          <w:szCs w:val="20"/>
        </w:rPr>
        <w:t>(black or blue ink only)</w:t>
      </w:r>
    </w:p>
    <w:p w:rsidR="00683F53" w:rsidRDefault="00683F53" w:rsidP="00740365">
      <w:pPr>
        <w:ind w:left="720" w:hanging="720"/>
        <w:jc w:val="left"/>
        <w:rPr>
          <w:rFonts w:ascii="Bookman Old Style" w:hAnsi="Bookman Old Style"/>
          <w:sz w:val="20"/>
          <w:szCs w:val="20"/>
        </w:rPr>
      </w:pPr>
    </w:p>
    <w:p w:rsidR="00683F53" w:rsidRDefault="00683F53" w:rsidP="00740365">
      <w:pPr>
        <w:ind w:left="720" w:hanging="720"/>
        <w:jc w:val="left"/>
        <w:rPr>
          <w:rFonts w:ascii="Bookman Old Style" w:hAnsi="Bookman Old Style"/>
          <w:sz w:val="20"/>
          <w:szCs w:val="20"/>
        </w:rPr>
      </w:pPr>
      <w:r>
        <w:rPr>
          <w:rFonts w:ascii="Bookman Old Style" w:hAnsi="Bookman Old Style"/>
          <w:sz w:val="20"/>
          <w:szCs w:val="20"/>
        </w:rPr>
        <w:tab/>
        <w:t>All handwritten work will be done in black or blue ink.</w:t>
      </w:r>
    </w:p>
    <w:p w:rsidR="00683F53" w:rsidRDefault="00683F53" w:rsidP="00740365">
      <w:pPr>
        <w:ind w:left="720" w:hanging="720"/>
        <w:jc w:val="left"/>
        <w:rPr>
          <w:rFonts w:ascii="Bookman Old Style" w:hAnsi="Bookman Old Style"/>
          <w:sz w:val="20"/>
          <w:szCs w:val="20"/>
        </w:rPr>
      </w:pPr>
    </w:p>
    <w:p w:rsidR="00683F53" w:rsidRDefault="00683F53" w:rsidP="00740365">
      <w:pPr>
        <w:ind w:left="720" w:hanging="720"/>
        <w:jc w:val="left"/>
        <w:rPr>
          <w:rFonts w:ascii="Bookman Old Style" w:hAnsi="Bookman Old Style"/>
          <w:b/>
          <w:sz w:val="20"/>
          <w:szCs w:val="20"/>
          <w:u w:val="single"/>
        </w:rPr>
      </w:pPr>
      <w:r w:rsidRPr="00683F53">
        <w:rPr>
          <w:rFonts w:ascii="Bookman Old Style" w:hAnsi="Bookman Old Style"/>
          <w:b/>
          <w:sz w:val="20"/>
          <w:szCs w:val="20"/>
          <w:u w:val="single"/>
        </w:rPr>
        <w:t>Competencies and Evaluations</w:t>
      </w:r>
    </w:p>
    <w:p w:rsidR="00683F53" w:rsidRDefault="00683F53" w:rsidP="00740365">
      <w:pPr>
        <w:ind w:left="720" w:hanging="720"/>
        <w:jc w:val="left"/>
        <w:rPr>
          <w:rFonts w:ascii="Bookman Old Style" w:hAnsi="Bookman Old Style"/>
          <w:b/>
          <w:sz w:val="20"/>
          <w:szCs w:val="20"/>
          <w:u w:val="single"/>
        </w:rPr>
      </w:pPr>
    </w:p>
    <w:p w:rsidR="00683F53" w:rsidRDefault="009E6965" w:rsidP="00740365">
      <w:pPr>
        <w:ind w:left="720" w:hanging="720"/>
        <w:jc w:val="left"/>
        <w:rPr>
          <w:rFonts w:ascii="Bookman Old Style" w:hAnsi="Bookman Old Style"/>
          <w:sz w:val="20"/>
          <w:szCs w:val="20"/>
        </w:rPr>
      </w:pPr>
      <w:r>
        <w:rPr>
          <w:rFonts w:ascii="Bookman Old Style" w:hAnsi="Bookman Old Style"/>
          <w:sz w:val="20"/>
          <w:szCs w:val="20"/>
        </w:rPr>
        <w:t>Valencia Core Competencies: Valencia faculty has defined four interrelated competencies</w:t>
      </w:r>
      <w:r w:rsidR="000D4568">
        <w:rPr>
          <w:rFonts w:ascii="Bookman Old Style" w:hAnsi="Bookman Old Style"/>
          <w:sz w:val="20"/>
          <w:szCs w:val="20"/>
        </w:rPr>
        <w:t xml:space="preserve"> (Think, Value, Communicate, </w:t>
      </w:r>
      <w:proofErr w:type="gramStart"/>
      <w:r w:rsidR="000D4568">
        <w:rPr>
          <w:rFonts w:ascii="Bookman Old Style" w:hAnsi="Bookman Old Style"/>
          <w:sz w:val="20"/>
          <w:szCs w:val="20"/>
        </w:rPr>
        <w:t>Act</w:t>
      </w:r>
      <w:proofErr w:type="gramEnd"/>
      <w:r w:rsidR="000D4568">
        <w:rPr>
          <w:rFonts w:ascii="Bookman Old Style" w:hAnsi="Bookman Old Style"/>
          <w:sz w:val="20"/>
          <w:szCs w:val="20"/>
        </w:rPr>
        <w:t>) that prepare students to succeed in the world community.</w:t>
      </w:r>
    </w:p>
    <w:p w:rsidR="000D4568" w:rsidRDefault="000D4568" w:rsidP="00740365">
      <w:pPr>
        <w:ind w:left="720" w:hanging="720"/>
        <w:jc w:val="left"/>
        <w:rPr>
          <w:rFonts w:ascii="Bookman Old Style" w:hAnsi="Bookman Old Style"/>
          <w:sz w:val="20"/>
          <w:szCs w:val="20"/>
        </w:rPr>
      </w:pPr>
    </w:p>
    <w:p w:rsidR="000D4568" w:rsidRDefault="000D4568" w:rsidP="00740365">
      <w:pPr>
        <w:ind w:left="720" w:hanging="720"/>
        <w:jc w:val="left"/>
        <w:rPr>
          <w:rFonts w:ascii="Bookman Old Style" w:hAnsi="Bookman Old Style"/>
          <w:sz w:val="20"/>
          <w:szCs w:val="20"/>
        </w:rPr>
      </w:pPr>
      <w:r>
        <w:rPr>
          <w:rFonts w:ascii="Bookman Old Style" w:hAnsi="Bookman Old Style"/>
          <w:sz w:val="20"/>
          <w:szCs w:val="20"/>
        </w:rPr>
        <w:t>Think-Think clearly, critically, and creatively; analyze, synthesize, integrate, and evaluate in many domains of human inquiry.</w:t>
      </w:r>
    </w:p>
    <w:p w:rsidR="000D4568" w:rsidRDefault="000D4568" w:rsidP="00740365">
      <w:pPr>
        <w:ind w:left="720" w:hanging="720"/>
        <w:jc w:val="left"/>
        <w:rPr>
          <w:rFonts w:ascii="Bookman Old Style" w:hAnsi="Bookman Old Style"/>
          <w:sz w:val="20"/>
          <w:szCs w:val="20"/>
        </w:rPr>
      </w:pPr>
      <w:r>
        <w:rPr>
          <w:rFonts w:ascii="Bookman Old Style" w:hAnsi="Bookman Old Style"/>
          <w:sz w:val="20"/>
          <w:szCs w:val="20"/>
        </w:rPr>
        <w:t>Value-Make reasoned judgments and responsible commitments.</w:t>
      </w:r>
    </w:p>
    <w:p w:rsidR="000D4568" w:rsidRDefault="000D4568" w:rsidP="00740365">
      <w:pPr>
        <w:ind w:left="720" w:hanging="720"/>
        <w:jc w:val="left"/>
        <w:rPr>
          <w:rFonts w:ascii="Bookman Old Style" w:hAnsi="Bookman Old Style"/>
          <w:sz w:val="20"/>
          <w:szCs w:val="20"/>
        </w:rPr>
      </w:pPr>
      <w:proofErr w:type="gramStart"/>
      <w:r>
        <w:rPr>
          <w:rFonts w:ascii="Bookman Old Style" w:hAnsi="Bookman Old Style"/>
          <w:sz w:val="20"/>
          <w:szCs w:val="20"/>
        </w:rPr>
        <w:t>Act-Act purposefully, effectively, and responsibly.</w:t>
      </w:r>
      <w:proofErr w:type="gramEnd"/>
    </w:p>
    <w:p w:rsidR="000D4568" w:rsidRDefault="000D4568" w:rsidP="00740365">
      <w:pPr>
        <w:ind w:left="720" w:hanging="720"/>
        <w:jc w:val="left"/>
        <w:rPr>
          <w:rFonts w:ascii="Bookman Old Style" w:hAnsi="Bookman Old Style"/>
          <w:sz w:val="20"/>
          <w:szCs w:val="20"/>
        </w:rPr>
      </w:pPr>
      <w:r>
        <w:rPr>
          <w:rFonts w:ascii="Bookman Old Style" w:hAnsi="Bookman Old Style"/>
          <w:sz w:val="20"/>
          <w:szCs w:val="20"/>
        </w:rPr>
        <w:t>Communicate-Communicate with different audiences using varied means.</w:t>
      </w:r>
    </w:p>
    <w:p w:rsidR="000D4568" w:rsidRDefault="000D4568" w:rsidP="00740365">
      <w:pPr>
        <w:ind w:left="720" w:hanging="720"/>
        <w:jc w:val="left"/>
        <w:rPr>
          <w:rFonts w:ascii="Bookman Old Style" w:hAnsi="Bookman Old Style"/>
          <w:sz w:val="20"/>
          <w:szCs w:val="20"/>
        </w:rPr>
      </w:pPr>
    </w:p>
    <w:p w:rsidR="000D4568" w:rsidRDefault="000D4568" w:rsidP="00740365">
      <w:pPr>
        <w:ind w:left="720" w:hanging="720"/>
        <w:jc w:val="left"/>
        <w:rPr>
          <w:rFonts w:ascii="Bookman Old Style" w:hAnsi="Bookman Old Style"/>
          <w:sz w:val="20"/>
          <w:szCs w:val="20"/>
        </w:rPr>
      </w:pPr>
      <w:r>
        <w:rPr>
          <w:rFonts w:ascii="Bookman Old Style" w:hAnsi="Bookman Old Style"/>
          <w:sz w:val="20"/>
          <w:szCs w:val="20"/>
        </w:rPr>
        <w:t xml:space="preserve">These competencies are further outlined in the college catalog. In this course, through </w:t>
      </w:r>
    </w:p>
    <w:p w:rsidR="000D4568" w:rsidRDefault="000D4568" w:rsidP="00740365">
      <w:pPr>
        <w:ind w:left="720" w:hanging="720"/>
        <w:jc w:val="left"/>
        <w:rPr>
          <w:rFonts w:ascii="Bookman Old Style" w:hAnsi="Bookman Old Style"/>
          <w:sz w:val="20"/>
          <w:szCs w:val="20"/>
        </w:rPr>
      </w:pPr>
      <w:proofErr w:type="gramStart"/>
      <w:r>
        <w:rPr>
          <w:rFonts w:ascii="Bookman Old Style" w:hAnsi="Bookman Old Style"/>
          <w:sz w:val="20"/>
          <w:szCs w:val="20"/>
        </w:rPr>
        <w:t>classroom</w:t>
      </w:r>
      <w:proofErr w:type="gramEnd"/>
      <w:r>
        <w:rPr>
          <w:rFonts w:ascii="Bookman Old Style" w:hAnsi="Bookman Old Style"/>
          <w:sz w:val="20"/>
          <w:szCs w:val="20"/>
        </w:rPr>
        <w:t xml:space="preserve"> lecture and discussion, group work, and other learning activities, you will further</w:t>
      </w:r>
    </w:p>
    <w:p w:rsidR="000D4568" w:rsidRDefault="000D4568" w:rsidP="00740365">
      <w:pPr>
        <w:ind w:left="720" w:hanging="720"/>
        <w:jc w:val="left"/>
        <w:rPr>
          <w:rFonts w:ascii="Bookman Old Style" w:hAnsi="Bookman Old Style"/>
          <w:sz w:val="20"/>
          <w:szCs w:val="20"/>
        </w:rPr>
      </w:pPr>
      <w:proofErr w:type="gramStart"/>
      <w:r>
        <w:rPr>
          <w:rFonts w:ascii="Bookman Old Style" w:hAnsi="Bookman Old Style"/>
          <w:sz w:val="20"/>
          <w:szCs w:val="20"/>
        </w:rPr>
        <w:t>your</w:t>
      </w:r>
      <w:proofErr w:type="gramEnd"/>
      <w:r>
        <w:rPr>
          <w:rFonts w:ascii="Bookman Old Style" w:hAnsi="Bookman Old Style"/>
          <w:sz w:val="20"/>
          <w:szCs w:val="20"/>
        </w:rPr>
        <w:t xml:space="preserve"> mastery of these core competencies.</w:t>
      </w:r>
    </w:p>
    <w:p w:rsidR="000D4568" w:rsidRDefault="000D4568" w:rsidP="00740365">
      <w:pPr>
        <w:ind w:left="720" w:hanging="720"/>
        <w:jc w:val="left"/>
        <w:rPr>
          <w:rFonts w:ascii="Bookman Old Style" w:hAnsi="Bookman Old Style"/>
          <w:sz w:val="20"/>
          <w:szCs w:val="20"/>
        </w:rPr>
      </w:pPr>
    </w:p>
    <w:p w:rsidR="000D4568" w:rsidRDefault="000D4568" w:rsidP="00740365">
      <w:pPr>
        <w:ind w:left="720" w:hanging="720"/>
        <w:jc w:val="left"/>
        <w:rPr>
          <w:rFonts w:ascii="Bookman Old Style" w:hAnsi="Bookman Old Style"/>
          <w:sz w:val="20"/>
          <w:szCs w:val="20"/>
        </w:rPr>
      </w:pPr>
      <w:r>
        <w:rPr>
          <w:rFonts w:ascii="Bookman Old Style" w:hAnsi="Bookman Old Style"/>
          <w:sz w:val="20"/>
          <w:szCs w:val="20"/>
        </w:rPr>
        <w:t>Exit Testing: You will complete a final, in-class essay and a final grammar exam to demonstrate</w:t>
      </w:r>
    </w:p>
    <w:p w:rsidR="00A66198" w:rsidRDefault="00D503F8" w:rsidP="00740365">
      <w:pPr>
        <w:ind w:left="720" w:hanging="720"/>
        <w:jc w:val="left"/>
        <w:rPr>
          <w:rFonts w:ascii="Bookman Old Style" w:hAnsi="Bookman Old Style"/>
          <w:sz w:val="20"/>
          <w:szCs w:val="20"/>
        </w:rPr>
      </w:pPr>
      <w:r>
        <w:rPr>
          <w:rFonts w:ascii="Bookman Old Style" w:hAnsi="Bookman Old Style"/>
          <w:sz w:val="20"/>
          <w:szCs w:val="20"/>
        </w:rPr>
        <w:t>m</w:t>
      </w:r>
      <w:r w:rsidR="000D4568">
        <w:rPr>
          <w:rFonts w:ascii="Bookman Old Style" w:hAnsi="Bookman Old Style"/>
          <w:sz w:val="20"/>
          <w:szCs w:val="20"/>
        </w:rPr>
        <w:t>astery of the course material.</w:t>
      </w:r>
    </w:p>
    <w:p w:rsidR="00A66198" w:rsidRDefault="00A66198" w:rsidP="00740365">
      <w:pPr>
        <w:ind w:left="720" w:hanging="720"/>
        <w:jc w:val="left"/>
        <w:rPr>
          <w:rFonts w:ascii="Bookman Old Style" w:hAnsi="Bookman Old Style"/>
          <w:sz w:val="20"/>
          <w:szCs w:val="20"/>
        </w:rPr>
      </w:pPr>
    </w:p>
    <w:p w:rsidR="002B057D" w:rsidRDefault="00A66198" w:rsidP="00740365">
      <w:pPr>
        <w:ind w:left="720" w:hanging="720"/>
        <w:jc w:val="left"/>
        <w:rPr>
          <w:rFonts w:ascii="Bookman Old Style" w:hAnsi="Bookman Old Style"/>
          <w:sz w:val="20"/>
          <w:szCs w:val="20"/>
        </w:rPr>
      </w:pPr>
      <w:r>
        <w:rPr>
          <w:rFonts w:ascii="Bookman Old Style" w:hAnsi="Bookman Old Style"/>
          <w:b/>
          <w:sz w:val="20"/>
          <w:szCs w:val="20"/>
          <w:u w:val="single"/>
        </w:rPr>
        <w:t>Course Policies</w:t>
      </w:r>
    </w:p>
    <w:p w:rsidR="002B057D" w:rsidRDefault="002B057D" w:rsidP="00740365">
      <w:pPr>
        <w:ind w:left="720" w:hanging="720"/>
        <w:jc w:val="left"/>
        <w:rPr>
          <w:rFonts w:ascii="Bookman Old Style" w:hAnsi="Bookman Old Style"/>
          <w:sz w:val="20"/>
          <w:szCs w:val="20"/>
        </w:rPr>
      </w:pPr>
    </w:p>
    <w:p w:rsidR="00D8783A" w:rsidRDefault="002B057D" w:rsidP="00740365">
      <w:pPr>
        <w:ind w:left="720" w:hanging="720"/>
        <w:jc w:val="left"/>
        <w:rPr>
          <w:rFonts w:ascii="Bookman Old Style" w:hAnsi="Bookman Old Style"/>
          <w:b/>
          <w:sz w:val="20"/>
          <w:szCs w:val="20"/>
        </w:rPr>
      </w:pPr>
      <w:r>
        <w:rPr>
          <w:rFonts w:ascii="Bookman Old Style" w:hAnsi="Bookman Old Style"/>
          <w:b/>
          <w:sz w:val="20"/>
          <w:szCs w:val="20"/>
        </w:rPr>
        <w:t>Grading and Evaluation</w:t>
      </w:r>
    </w:p>
    <w:p w:rsidR="00D8783A" w:rsidRDefault="00D8783A" w:rsidP="00740365">
      <w:pPr>
        <w:ind w:left="720" w:hanging="720"/>
        <w:jc w:val="left"/>
        <w:rPr>
          <w:rFonts w:ascii="Bookman Old Style" w:hAnsi="Bookman Old Style"/>
          <w:b/>
          <w:sz w:val="20"/>
          <w:szCs w:val="20"/>
        </w:rPr>
      </w:pPr>
    </w:p>
    <w:p w:rsidR="00D8783A" w:rsidRDefault="00D8783A" w:rsidP="00740365">
      <w:pPr>
        <w:ind w:left="720" w:hanging="720"/>
        <w:jc w:val="left"/>
        <w:rPr>
          <w:rFonts w:ascii="Bookman Old Style" w:hAnsi="Bookman Old Style"/>
          <w:sz w:val="20"/>
          <w:szCs w:val="20"/>
        </w:rPr>
      </w:pPr>
      <w:r>
        <w:rPr>
          <w:rFonts w:ascii="Bookman Old Style" w:hAnsi="Bookman Old Style"/>
          <w:sz w:val="20"/>
          <w:szCs w:val="20"/>
        </w:rPr>
        <w:t>To satisfy Gordon Rule requirements, students are required to complete multiple college-level</w:t>
      </w:r>
    </w:p>
    <w:p w:rsidR="000D4568" w:rsidRDefault="003E566C" w:rsidP="00740365">
      <w:pPr>
        <w:ind w:left="720" w:hanging="720"/>
        <w:jc w:val="left"/>
        <w:rPr>
          <w:rFonts w:ascii="Bookman Old Style" w:hAnsi="Bookman Old Style"/>
          <w:sz w:val="20"/>
          <w:szCs w:val="20"/>
        </w:rPr>
      </w:pPr>
      <w:proofErr w:type="gramStart"/>
      <w:r>
        <w:rPr>
          <w:rFonts w:ascii="Bookman Old Style" w:hAnsi="Bookman Old Style"/>
          <w:sz w:val="20"/>
          <w:szCs w:val="20"/>
        </w:rPr>
        <w:t>writing</w:t>
      </w:r>
      <w:proofErr w:type="gramEnd"/>
      <w:r w:rsidR="000D4568">
        <w:rPr>
          <w:rFonts w:ascii="Bookman Old Style" w:hAnsi="Bookman Old Style"/>
          <w:sz w:val="20"/>
          <w:szCs w:val="20"/>
        </w:rPr>
        <w:t xml:space="preserve"> </w:t>
      </w:r>
      <w:r w:rsidR="00D8783A">
        <w:rPr>
          <w:rFonts w:ascii="Bookman Old Style" w:hAnsi="Bookman Old Style"/>
          <w:sz w:val="20"/>
          <w:szCs w:val="20"/>
        </w:rPr>
        <w:t>assignments and achieve a grade of C or higher.</w:t>
      </w:r>
      <w:r w:rsidR="000D4568">
        <w:rPr>
          <w:rFonts w:ascii="Bookman Old Style" w:hAnsi="Bookman Old Style"/>
          <w:sz w:val="20"/>
          <w:szCs w:val="20"/>
        </w:rPr>
        <w:t xml:space="preserve"> </w:t>
      </w:r>
    </w:p>
    <w:p w:rsidR="003E566C" w:rsidRDefault="003E566C" w:rsidP="00740365">
      <w:pPr>
        <w:ind w:left="720" w:hanging="720"/>
        <w:jc w:val="left"/>
        <w:rPr>
          <w:rFonts w:ascii="Bookman Old Style" w:hAnsi="Bookman Old Style"/>
          <w:sz w:val="20"/>
          <w:szCs w:val="20"/>
        </w:rPr>
      </w:pPr>
    </w:p>
    <w:p w:rsidR="003E566C" w:rsidRDefault="003E566C" w:rsidP="00740365">
      <w:pPr>
        <w:ind w:left="720" w:hanging="720"/>
        <w:jc w:val="left"/>
        <w:rPr>
          <w:rFonts w:ascii="Bookman Old Style" w:hAnsi="Bookman Old Style"/>
          <w:sz w:val="20"/>
          <w:szCs w:val="20"/>
        </w:rPr>
      </w:pPr>
      <w:r>
        <w:rPr>
          <w:rFonts w:ascii="Bookman Old Style" w:hAnsi="Bookman Old Style"/>
          <w:sz w:val="20"/>
          <w:szCs w:val="20"/>
        </w:rPr>
        <w:t>You will complete four 500-750 word essays and a 1200 word research paper. All assigned</w:t>
      </w:r>
    </w:p>
    <w:p w:rsidR="003E566C" w:rsidRDefault="003E566C" w:rsidP="003E566C">
      <w:pPr>
        <w:ind w:left="720" w:hanging="720"/>
        <w:jc w:val="left"/>
        <w:rPr>
          <w:rFonts w:ascii="Bookman Old Style" w:hAnsi="Bookman Old Style"/>
          <w:sz w:val="20"/>
          <w:szCs w:val="20"/>
        </w:rPr>
      </w:pPr>
      <w:proofErr w:type="gramStart"/>
      <w:r>
        <w:rPr>
          <w:rFonts w:ascii="Bookman Old Style" w:hAnsi="Bookman Old Style"/>
          <w:sz w:val="20"/>
          <w:szCs w:val="20"/>
        </w:rPr>
        <w:t>papers</w:t>
      </w:r>
      <w:proofErr w:type="gramEnd"/>
      <w:r>
        <w:rPr>
          <w:rFonts w:ascii="Bookman Old Style" w:hAnsi="Bookman Old Style"/>
          <w:sz w:val="20"/>
          <w:szCs w:val="20"/>
        </w:rPr>
        <w:t xml:space="preserve"> will be typed and double-spaced with titles, and will conform to MLA standards. The</w:t>
      </w:r>
    </w:p>
    <w:p w:rsidR="003E566C" w:rsidRDefault="003E566C" w:rsidP="003E566C">
      <w:pPr>
        <w:ind w:left="720" w:hanging="720"/>
        <w:jc w:val="left"/>
        <w:rPr>
          <w:rFonts w:ascii="Bookman Old Style" w:hAnsi="Bookman Old Style"/>
          <w:sz w:val="20"/>
          <w:szCs w:val="20"/>
        </w:rPr>
      </w:pPr>
      <w:proofErr w:type="gramStart"/>
      <w:r>
        <w:rPr>
          <w:rFonts w:ascii="Bookman Old Style" w:hAnsi="Bookman Old Style"/>
          <w:sz w:val="20"/>
          <w:szCs w:val="20"/>
        </w:rPr>
        <w:t>essays</w:t>
      </w:r>
      <w:proofErr w:type="gramEnd"/>
      <w:r>
        <w:rPr>
          <w:rFonts w:ascii="Bookman Old Style" w:hAnsi="Bookman Old Style"/>
          <w:sz w:val="20"/>
          <w:szCs w:val="20"/>
        </w:rPr>
        <w:t xml:space="preserve"> will include a narrative, two analyses, and an argument. A revision for grade</w:t>
      </w:r>
    </w:p>
    <w:p w:rsidR="003E566C" w:rsidRDefault="003E566C" w:rsidP="003E566C">
      <w:pPr>
        <w:ind w:left="720" w:hanging="720"/>
        <w:jc w:val="left"/>
        <w:rPr>
          <w:rFonts w:ascii="Bookman Old Style" w:hAnsi="Bookman Old Style"/>
          <w:sz w:val="20"/>
          <w:szCs w:val="20"/>
        </w:rPr>
      </w:pPr>
      <w:proofErr w:type="gramStart"/>
      <w:r>
        <w:rPr>
          <w:rFonts w:ascii="Bookman Old Style" w:hAnsi="Bookman Old Style"/>
          <w:sz w:val="20"/>
          <w:szCs w:val="20"/>
        </w:rPr>
        <w:t>improvement</w:t>
      </w:r>
      <w:proofErr w:type="gramEnd"/>
      <w:r>
        <w:rPr>
          <w:rFonts w:ascii="Bookman Old Style" w:hAnsi="Bookman Old Style"/>
          <w:sz w:val="20"/>
          <w:szCs w:val="20"/>
        </w:rPr>
        <w:t xml:space="preserve"> will be permitted on the first paper only.</w:t>
      </w:r>
      <w:r w:rsidR="00EA0C49">
        <w:rPr>
          <w:rFonts w:ascii="Bookman Old Style" w:hAnsi="Bookman Old Style"/>
          <w:sz w:val="20"/>
          <w:szCs w:val="20"/>
        </w:rPr>
        <w:t xml:space="preserve"> The research paper, also argumentative</w:t>
      </w:r>
      <w:r w:rsidR="00D91FAA">
        <w:rPr>
          <w:rFonts w:ascii="Bookman Old Style" w:hAnsi="Bookman Old Style"/>
          <w:sz w:val="20"/>
          <w:szCs w:val="20"/>
        </w:rPr>
        <w:t>,</w:t>
      </w:r>
      <w:r w:rsidR="00EA0C49">
        <w:rPr>
          <w:rFonts w:ascii="Bookman Old Style" w:hAnsi="Bookman Old Style"/>
          <w:sz w:val="20"/>
          <w:szCs w:val="20"/>
        </w:rPr>
        <w:t xml:space="preserve"> </w:t>
      </w:r>
    </w:p>
    <w:p w:rsidR="00EA0C49" w:rsidRDefault="00EA0C49" w:rsidP="00EA0C49">
      <w:pPr>
        <w:contextualSpacing/>
        <w:jc w:val="left"/>
        <w:rPr>
          <w:rFonts w:ascii="Bookman Old Style" w:hAnsi="Bookman Old Style"/>
          <w:sz w:val="20"/>
          <w:szCs w:val="20"/>
        </w:rPr>
      </w:pPr>
      <w:proofErr w:type="gramStart"/>
      <w:r>
        <w:rPr>
          <w:rFonts w:ascii="Bookman Old Style" w:hAnsi="Bookman Old Style"/>
          <w:sz w:val="20"/>
          <w:szCs w:val="20"/>
        </w:rPr>
        <w:t>will</w:t>
      </w:r>
      <w:proofErr w:type="gramEnd"/>
      <w:r>
        <w:rPr>
          <w:rFonts w:ascii="Bookman Old Style" w:hAnsi="Bookman Old Style"/>
          <w:sz w:val="20"/>
          <w:szCs w:val="20"/>
        </w:rPr>
        <w:t xml:space="preserve"> be due on a specified date prior to the end of the semester. A timeline, featuring specific dates for completion of research steps (topic, research question, working hypothesis, thesis, notes, outline, draft, etc.) will be provided.</w:t>
      </w:r>
    </w:p>
    <w:p w:rsidR="005C2E24" w:rsidRDefault="005C2E24" w:rsidP="00EA0C49">
      <w:pPr>
        <w:contextualSpacing/>
        <w:jc w:val="left"/>
        <w:rPr>
          <w:rFonts w:ascii="Bookman Old Style" w:hAnsi="Bookman Old Style"/>
          <w:sz w:val="20"/>
          <w:szCs w:val="20"/>
        </w:rPr>
      </w:pPr>
    </w:p>
    <w:p w:rsidR="005C2E24" w:rsidRDefault="005C2E24" w:rsidP="00EA0C49">
      <w:pPr>
        <w:contextualSpacing/>
        <w:jc w:val="left"/>
        <w:rPr>
          <w:rFonts w:ascii="Bookman Old Style" w:hAnsi="Bookman Old Style"/>
          <w:sz w:val="20"/>
          <w:szCs w:val="20"/>
        </w:rPr>
      </w:pPr>
      <w:r>
        <w:rPr>
          <w:rFonts w:ascii="Bookman Old Style" w:hAnsi="Bookman Old Style"/>
          <w:sz w:val="20"/>
          <w:szCs w:val="20"/>
        </w:rPr>
        <w:t>Assigned papers will be graded as follows in accordance with the Valencia grading scale: A=4.0, A-=3.75, B+=3.5, B=3.0, B-=2.75, C+=2.5, C=2.0, C-=1.75, D=1.0, F=0.</w:t>
      </w:r>
    </w:p>
    <w:p w:rsidR="00DD7473" w:rsidRDefault="00DD7473" w:rsidP="00EA0C49">
      <w:pPr>
        <w:contextualSpacing/>
        <w:jc w:val="left"/>
        <w:rPr>
          <w:rFonts w:ascii="Bookman Old Style" w:hAnsi="Bookman Old Style"/>
          <w:sz w:val="20"/>
          <w:szCs w:val="20"/>
        </w:rPr>
      </w:pPr>
    </w:p>
    <w:p w:rsidR="00B9524B" w:rsidRDefault="00DD7473" w:rsidP="00EA0C49">
      <w:pPr>
        <w:contextualSpacing/>
        <w:jc w:val="left"/>
        <w:rPr>
          <w:rFonts w:ascii="Bookman Old Style" w:hAnsi="Bookman Old Style"/>
          <w:sz w:val="20"/>
          <w:szCs w:val="20"/>
        </w:rPr>
      </w:pPr>
      <w:r>
        <w:rPr>
          <w:rFonts w:ascii="Bookman Old Style" w:hAnsi="Bookman Old Style"/>
          <w:sz w:val="20"/>
          <w:szCs w:val="20"/>
        </w:rPr>
        <w:t>Response papers (1-2 paragraphs) will be assigned for each reading assignment. In addition, you will be quizzed weekly an assigned Seagull chapters.</w:t>
      </w:r>
      <w:r w:rsidR="00B9524B">
        <w:rPr>
          <w:rFonts w:ascii="Bookman Old Style" w:hAnsi="Bookman Old Style"/>
          <w:sz w:val="20"/>
          <w:szCs w:val="20"/>
        </w:rPr>
        <w:t xml:space="preserve"> </w:t>
      </w:r>
    </w:p>
    <w:p w:rsidR="00B9524B" w:rsidRDefault="00B9524B" w:rsidP="00EA0C49">
      <w:pPr>
        <w:contextualSpacing/>
        <w:jc w:val="left"/>
        <w:rPr>
          <w:rFonts w:ascii="Bookman Old Style" w:hAnsi="Bookman Old Style"/>
          <w:sz w:val="20"/>
          <w:szCs w:val="20"/>
        </w:rPr>
      </w:pPr>
    </w:p>
    <w:p w:rsidR="00DD7473" w:rsidRDefault="00B9524B" w:rsidP="00B9524B">
      <w:pPr>
        <w:contextualSpacing/>
        <w:jc w:val="left"/>
        <w:rPr>
          <w:rFonts w:ascii="Bookman Old Style" w:hAnsi="Bookman Old Style"/>
          <w:sz w:val="20"/>
          <w:szCs w:val="20"/>
        </w:rPr>
      </w:pPr>
      <w:r>
        <w:rPr>
          <w:rFonts w:ascii="Bookman Old Style" w:hAnsi="Bookman Old Style"/>
          <w:sz w:val="20"/>
          <w:szCs w:val="20"/>
        </w:rPr>
        <w:t xml:space="preserve">Responses will receive a </w:t>
      </w:r>
      <w:proofErr w:type="gramStart"/>
      <w:r>
        <w:rPr>
          <w:rFonts w:ascii="Bookman Old Style" w:hAnsi="Bookman Old Style"/>
          <w:sz w:val="20"/>
          <w:szCs w:val="20"/>
        </w:rPr>
        <w:t>plus(</w:t>
      </w:r>
      <w:proofErr w:type="gramEnd"/>
      <w:r>
        <w:rPr>
          <w:rFonts w:ascii="Bookman Old Style" w:hAnsi="Bookman Old Style"/>
          <w:sz w:val="20"/>
          <w:szCs w:val="20"/>
        </w:rPr>
        <w:t>good), a check(adequate), a minus(poor), or a zero(not completed).  Scores will be totaled and the end of the semester for a grade equal to that of an assigned paper.</w:t>
      </w:r>
    </w:p>
    <w:p w:rsidR="00B9524B" w:rsidRDefault="00B9524B" w:rsidP="00B9524B">
      <w:pPr>
        <w:contextualSpacing/>
        <w:jc w:val="left"/>
        <w:rPr>
          <w:rFonts w:ascii="Bookman Old Style" w:hAnsi="Bookman Old Style"/>
          <w:sz w:val="20"/>
          <w:szCs w:val="20"/>
        </w:rPr>
      </w:pPr>
    </w:p>
    <w:p w:rsidR="00B9524B" w:rsidRDefault="00B9524B" w:rsidP="00B9524B">
      <w:pPr>
        <w:contextualSpacing/>
        <w:jc w:val="left"/>
        <w:rPr>
          <w:rFonts w:ascii="Bookman Old Style" w:hAnsi="Bookman Old Style"/>
          <w:sz w:val="20"/>
          <w:szCs w:val="20"/>
        </w:rPr>
      </w:pPr>
      <w:r>
        <w:rPr>
          <w:rFonts w:ascii="Bookman Old Style" w:hAnsi="Bookman Old Style"/>
          <w:sz w:val="20"/>
          <w:szCs w:val="20"/>
        </w:rPr>
        <w:t xml:space="preserve">Weekly quizzes will be graded on the number of correct answers, which will be totaled at the end of the semester for a grade equal to that of an assigned paper. </w:t>
      </w:r>
      <w:proofErr w:type="gramStart"/>
      <w:r>
        <w:rPr>
          <w:rFonts w:ascii="Bookman Old Style" w:hAnsi="Bookman Old Style"/>
          <w:sz w:val="20"/>
          <w:szCs w:val="20"/>
        </w:rPr>
        <w:t>Students</w:t>
      </w:r>
      <w:proofErr w:type="gramEnd"/>
      <w:r>
        <w:rPr>
          <w:rFonts w:ascii="Bookman Old Style" w:hAnsi="Bookman Old Style"/>
          <w:sz w:val="20"/>
          <w:szCs w:val="20"/>
        </w:rPr>
        <w:t xml:space="preserve"> who are not present at the beginning of class, when quizzes are given, will not be permitted to make up missed quizzes.</w:t>
      </w:r>
    </w:p>
    <w:p w:rsidR="00893888" w:rsidRDefault="00893888" w:rsidP="00B9524B">
      <w:pPr>
        <w:contextualSpacing/>
        <w:jc w:val="left"/>
        <w:rPr>
          <w:rFonts w:ascii="Bookman Old Style" w:hAnsi="Bookman Old Style"/>
          <w:sz w:val="20"/>
          <w:szCs w:val="20"/>
        </w:rPr>
      </w:pPr>
    </w:p>
    <w:p w:rsidR="00893888" w:rsidRDefault="00893888" w:rsidP="00B9524B">
      <w:pPr>
        <w:contextualSpacing/>
        <w:jc w:val="left"/>
        <w:rPr>
          <w:rFonts w:ascii="Bookman Old Style" w:hAnsi="Bookman Old Style"/>
          <w:sz w:val="20"/>
          <w:szCs w:val="20"/>
        </w:rPr>
      </w:pPr>
      <w:r>
        <w:rPr>
          <w:rFonts w:ascii="Bookman Old Style" w:hAnsi="Bookman Old Style"/>
          <w:sz w:val="20"/>
          <w:szCs w:val="20"/>
        </w:rPr>
        <w:t>Semester grading:</w:t>
      </w:r>
      <w:r w:rsidR="00B473A8">
        <w:rPr>
          <w:rFonts w:ascii="Bookman Old Style" w:hAnsi="Bookman Old Style"/>
          <w:sz w:val="20"/>
          <w:szCs w:val="20"/>
        </w:rPr>
        <w:tab/>
        <w:t>Research Paper</w:t>
      </w:r>
      <w:r w:rsidR="00814327">
        <w:rPr>
          <w:rFonts w:ascii="Bookman Old Style" w:hAnsi="Bookman Old Style"/>
          <w:sz w:val="20"/>
          <w:szCs w:val="20"/>
        </w:rPr>
        <w:tab/>
      </w:r>
      <w:r w:rsidR="00814327">
        <w:rPr>
          <w:rFonts w:ascii="Bookman Old Style" w:hAnsi="Bookman Old Style"/>
          <w:sz w:val="20"/>
          <w:szCs w:val="20"/>
        </w:rPr>
        <w:tab/>
      </w:r>
      <w:r w:rsidR="00814327">
        <w:rPr>
          <w:rFonts w:ascii="Bookman Old Style" w:hAnsi="Bookman Old Style"/>
          <w:sz w:val="20"/>
          <w:szCs w:val="20"/>
        </w:rPr>
        <w:tab/>
      </w:r>
      <w:r w:rsidR="00814327">
        <w:rPr>
          <w:rFonts w:ascii="Bookman Old Style" w:hAnsi="Bookman Old Style"/>
          <w:sz w:val="20"/>
          <w:szCs w:val="20"/>
        </w:rPr>
        <w:tab/>
        <w:t>30%</w:t>
      </w:r>
    </w:p>
    <w:p w:rsidR="00B473A8" w:rsidRDefault="00B473A8" w:rsidP="00B9524B">
      <w:pPr>
        <w:contextualSpacing/>
        <w:jc w:val="left"/>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814327">
        <w:rPr>
          <w:rFonts w:ascii="Bookman Old Style" w:hAnsi="Bookman Old Style"/>
          <w:sz w:val="20"/>
          <w:szCs w:val="20"/>
        </w:rPr>
        <w:t>Essays, responses, quizzes, final</w:t>
      </w:r>
      <w:r w:rsidR="00814327">
        <w:rPr>
          <w:rFonts w:ascii="Bookman Old Style" w:hAnsi="Bookman Old Style"/>
          <w:sz w:val="20"/>
          <w:szCs w:val="20"/>
        </w:rPr>
        <w:tab/>
      </w:r>
      <w:r w:rsidR="00814327">
        <w:rPr>
          <w:rFonts w:ascii="Bookman Old Style" w:hAnsi="Bookman Old Style"/>
          <w:sz w:val="20"/>
          <w:szCs w:val="20"/>
        </w:rPr>
        <w:tab/>
        <w:t>60%</w:t>
      </w:r>
    </w:p>
    <w:p w:rsidR="00814327" w:rsidRDefault="00814327" w:rsidP="00B9524B">
      <w:pPr>
        <w:contextualSpacing/>
        <w:jc w:val="left"/>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Contributions in class</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10%</w:t>
      </w:r>
    </w:p>
    <w:p w:rsidR="00EA3D26" w:rsidRDefault="00EA3D26" w:rsidP="00B9524B">
      <w:pPr>
        <w:contextualSpacing/>
        <w:jc w:val="left"/>
        <w:rPr>
          <w:rFonts w:ascii="Bookman Old Style" w:hAnsi="Bookman Old Style"/>
          <w:sz w:val="20"/>
          <w:szCs w:val="20"/>
        </w:rPr>
      </w:pPr>
      <w:r>
        <w:rPr>
          <w:rFonts w:ascii="Bookman Old Style" w:hAnsi="Bookman Old Style"/>
          <w:b/>
          <w:sz w:val="20"/>
          <w:szCs w:val="20"/>
        </w:rPr>
        <w:t>All</w:t>
      </w:r>
      <w:r>
        <w:rPr>
          <w:rFonts w:ascii="Bookman Old Style" w:hAnsi="Bookman Old Style"/>
          <w:sz w:val="20"/>
          <w:szCs w:val="20"/>
        </w:rPr>
        <w:t xml:space="preserve"> assigned papers must be completed and turned in in order for the student to receive a passing grade in the course.</w:t>
      </w:r>
    </w:p>
    <w:p w:rsidR="00D944BD" w:rsidRDefault="00D944BD" w:rsidP="00B9524B">
      <w:pPr>
        <w:contextualSpacing/>
        <w:jc w:val="left"/>
        <w:rPr>
          <w:rFonts w:ascii="Bookman Old Style" w:hAnsi="Bookman Old Style"/>
          <w:sz w:val="20"/>
          <w:szCs w:val="20"/>
        </w:rPr>
      </w:pPr>
    </w:p>
    <w:p w:rsidR="00D944BD" w:rsidRDefault="00D944BD" w:rsidP="00D944BD">
      <w:pPr>
        <w:jc w:val="left"/>
        <w:rPr>
          <w:rFonts w:ascii="Bookman Old Style" w:hAnsi="Bookman Old Style"/>
          <w:sz w:val="20"/>
          <w:szCs w:val="20"/>
        </w:rPr>
      </w:pPr>
      <w:r w:rsidRPr="00583C08">
        <w:rPr>
          <w:rFonts w:ascii="Bookman Old Style" w:hAnsi="Bookman Old Style"/>
          <w:sz w:val="20"/>
          <w:szCs w:val="20"/>
        </w:rPr>
        <w:t>Guide</w:t>
      </w:r>
      <w:r>
        <w:rPr>
          <w:rFonts w:ascii="Bookman Old Style" w:hAnsi="Bookman Old Style"/>
          <w:sz w:val="20"/>
          <w:szCs w:val="20"/>
        </w:rPr>
        <w:t>lines for Papers – D. Wilson</w:t>
      </w:r>
    </w:p>
    <w:p w:rsidR="00D944BD" w:rsidRDefault="00D944BD" w:rsidP="00D944BD">
      <w:pPr>
        <w:jc w:val="left"/>
        <w:rPr>
          <w:rFonts w:ascii="Bookman Old Style" w:hAnsi="Bookman Old Style"/>
          <w:sz w:val="20"/>
          <w:szCs w:val="20"/>
        </w:rPr>
      </w:pPr>
      <w:r w:rsidRPr="00583C08">
        <w:rPr>
          <w:rFonts w:ascii="Bookman Old Style" w:hAnsi="Bookman Old Style"/>
          <w:sz w:val="20"/>
          <w:szCs w:val="20"/>
        </w:rPr>
        <w:tab/>
      </w:r>
    </w:p>
    <w:p w:rsidR="00D944BD" w:rsidRPr="00583C08" w:rsidRDefault="00D944BD" w:rsidP="00D944BD">
      <w:pPr>
        <w:pStyle w:val="ListParagraph"/>
        <w:numPr>
          <w:ilvl w:val="0"/>
          <w:numId w:val="2"/>
        </w:numPr>
        <w:jc w:val="left"/>
        <w:rPr>
          <w:rFonts w:ascii="Bookman Old Style" w:hAnsi="Bookman Old Style"/>
          <w:sz w:val="20"/>
          <w:szCs w:val="20"/>
        </w:rPr>
      </w:pPr>
      <w:r w:rsidRPr="00583C08">
        <w:rPr>
          <w:rFonts w:ascii="Bookman Old Style" w:hAnsi="Bookman Old Style"/>
          <w:sz w:val="20"/>
          <w:szCs w:val="20"/>
        </w:rPr>
        <w:t>All papers will conform to the Modern Language Association (MLA) standards</w:t>
      </w:r>
      <w:r>
        <w:rPr>
          <w:rFonts w:ascii="Bookman Old Style" w:hAnsi="Bookman Old Style"/>
          <w:sz w:val="20"/>
          <w:szCs w:val="20"/>
        </w:rPr>
        <w:t>.</w:t>
      </w:r>
      <w:r w:rsidRPr="00583C08">
        <w:rPr>
          <w:rFonts w:ascii="Bookman Old Style" w:hAnsi="Bookman Old Style"/>
          <w:sz w:val="20"/>
          <w:szCs w:val="20"/>
        </w:rPr>
        <w:tab/>
      </w:r>
    </w:p>
    <w:p w:rsidR="00D944BD" w:rsidRPr="00583C08" w:rsidRDefault="00D944BD" w:rsidP="00D944BD">
      <w:pPr>
        <w:pStyle w:val="ListParagraph"/>
        <w:numPr>
          <w:ilvl w:val="0"/>
          <w:numId w:val="2"/>
        </w:numPr>
        <w:jc w:val="left"/>
        <w:rPr>
          <w:rFonts w:ascii="Bookman Old Style" w:hAnsi="Bookman Old Style"/>
          <w:sz w:val="20"/>
          <w:szCs w:val="20"/>
        </w:rPr>
      </w:pPr>
      <w:r w:rsidRPr="00583C08">
        <w:rPr>
          <w:rFonts w:ascii="Bookman Old Style" w:hAnsi="Bookman Old Style"/>
          <w:sz w:val="20"/>
          <w:szCs w:val="20"/>
        </w:rPr>
        <w:t>No cover page is necessary</w:t>
      </w:r>
      <w:r w:rsidRPr="00583C08">
        <w:rPr>
          <w:rFonts w:ascii="Bookman Old Style" w:hAnsi="Bookman Old Style"/>
          <w:sz w:val="20"/>
          <w:szCs w:val="20"/>
        </w:rPr>
        <w:tab/>
      </w:r>
    </w:p>
    <w:p w:rsidR="00D944BD" w:rsidRPr="00583C08" w:rsidRDefault="00D944BD" w:rsidP="00D944BD">
      <w:pPr>
        <w:pStyle w:val="ListParagraph"/>
        <w:numPr>
          <w:ilvl w:val="0"/>
          <w:numId w:val="2"/>
        </w:numPr>
        <w:jc w:val="left"/>
        <w:rPr>
          <w:rFonts w:ascii="Bookman Old Style" w:hAnsi="Bookman Old Style"/>
          <w:sz w:val="20"/>
          <w:szCs w:val="20"/>
        </w:rPr>
      </w:pPr>
      <w:r w:rsidRPr="00583C08">
        <w:rPr>
          <w:rFonts w:ascii="Bookman Old Style" w:hAnsi="Bookman Old Style"/>
          <w:sz w:val="20"/>
          <w:szCs w:val="20"/>
        </w:rPr>
        <w:t>Your paper</w:t>
      </w:r>
      <w:r>
        <w:rPr>
          <w:rFonts w:ascii="Bookman Old Style" w:hAnsi="Bookman Old Style"/>
          <w:sz w:val="20"/>
          <w:szCs w:val="20"/>
        </w:rPr>
        <w:t xml:space="preserve"> must have a title which</w:t>
      </w:r>
      <w:r w:rsidR="00D91FAA">
        <w:rPr>
          <w:rFonts w:ascii="Bookman Old Style" w:hAnsi="Bookman Old Style"/>
          <w:sz w:val="20"/>
          <w:szCs w:val="20"/>
        </w:rPr>
        <w:t xml:space="preserve"> reflects</w:t>
      </w:r>
      <w:r w:rsidRPr="00583C08">
        <w:rPr>
          <w:rFonts w:ascii="Bookman Old Style" w:hAnsi="Bookman Old Style"/>
          <w:sz w:val="20"/>
          <w:szCs w:val="20"/>
        </w:rPr>
        <w:t xml:space="preserve"> your topic and position.</w:t>
      </w:r>
      <w:r w:rsidRPr="00583C08">
        <w:rPr>
          <w:rFonts w:ascii="Bookman Old Style" w:hAnsi="Bookman Old Style"/>
          <w:sz w:val="20"/>
          <w:szCs w:val="20"/>
        </w:rPr>
        <w:tab/>
      </w:r>
    </w:p>
    <w:p w:rsidR="00D944BD" w:rsidRPr="00583C08" w:rsidRDefault="00D944BD" w:rsidP="00D944BD">
      <w:pPr>
        <w:pStyle w:val="ListParagraph"/>
        <w:numPr>
          <w:ilvl w:val="0"/>
          <w:numId w:val="2"/>
        </w:numPr>
        <w:jc w:val="left"/>
        <w:rPr>
          <w:rFonts w:ascii="Bookman Old Style" w:hAnsi="Bookman Old Style"/>
          <w:sz w:val="20"/>
          <w:szCs w:val="20"/>
        </w:rPr>
      </w:pPr>
      <w:r w:rsidRPr="00583C08">
        <w:rPr>
          <w:rFonts w:ascii="Bookman Old Style" w:hAnsi="Bookman Old Style"/>
          <w:sz w:val="20"/>
          <w:szCs w:val="20"/>
        </w:rPr>
        <w:lastRenderedPageBreak/>
        <w:t xml:space="preserve">Your audience for your paper is your peers: first </w:t>
      </w:r>
      <w:r>
        <w:rPr>
          <w:rFonts w:ascii="Bookman Old Style" w:hAnsi="Bookman Old Style"/>
          <w:sz w:val="20"/>
          <w:szCs w:val="20"/>
        </w:rPr>
        <w:t xml:space="preserve">or second </w:t>
      </w:r>
      <w:r w:rsidRPr="00583C08">
        <w:rPr>
          <w:rFonts w:ascii="Bookman Old Style" w:hAnsi="Bookman Old Style"/>
          <w:sz w:val="20"/>
          <w:szCs w:val="20"/>
        </w:rPr>
        <w:t>year college students.</w:t>
      </w:r>
    </w:p>
    <w:p w:rsidR="00D944BD" w:rsidRPr="00583C08" w:rsidRDefault="00D944BD" w:rsidP="00D944BD">
      <w:pPr>
        <w:pStyle w:val="ListParagraph"/>
        <w:numPr>
          <w:ilvl w:val="0"/>
          <w:numId w:val="2"/>
        </w:numPr>
        <w:jc w:val="left"/>
        <w:rPr>
          <w:rFonts w:ascii="Bookman Old Style" w:hAnsi="Bookman Old Style"/>
          <w:sz w:val="20"/>
          <w:szCs w:val="20"/>
        </w:rPr>
      </w:pPr>
      <w:r w:rsidRPr="00583C08">
        <w:rPr>
          <w:rFonts w:ascii="Bookman Old Style" w:hAnsi="Bookman Old Style"/>
          <w:sz w:val="20"/>
          <w:szCs w:val="20"/>
        </w:rPr>
        <w:t xml:space="preserve">Each paper must </w:t>
      </w:r>
      <w:r w:rsidR="00514E3D">
        <w:rPr>
          <w:rFonts w:ascii="Bookman Old Style" w:hAnsi="Bookman Old Style"/>
          <w:sz w:val="20"/>
          <w:szCs w:val="20"/>
        </w:rPr>
        <w:t>articulate</w:t>
      </w:r>
      <w:r w:rsidRPr="00583C08">
        <w:rPr>
          <w:rFonts w:ascii="Bookman Old Style" w:hAnsi="Bookman Old Style"/>
          <w:sz w:val="20"/>
          <w:szCs w:val="20"/>
        </w:rPr>
        <w:t xml:space="preserve"> a</w:t>
      </w:r>
      <w:r>
        <w:rPr>
          <w:rFonts w:ascii="Bookman Old Style" w:hAnsi="Bookman Old Style"/>
          <w:sz w:val="20"/>
          <w:szCs w:val="20"/>
        </w:rPr>
        <w:t xml:space="preserve"> clear</w:t>
      </w:r>
      <w:r w:rsidRPr="00583C08">
        <w:rPr>
          <w:rFonts w:ascii="Bookman Old Style" w:hAnsi="Bookman Old Style"/>
          <w:sz w:val="20"/>
          <w:szCs w:val="20"/>
        </w:rPr>
        <w:t xml:space="preserve"> thesis</w:t>
      </w:r>
      <w:r>
        <w:rPr>
          <w:rFonts w:ascii="Bookman Old Style" w:hAnsi="Bookman Old Style"/>
          <w:sz w:val="20"/>
          <w:szCs w:val="20"/>
        </w:rPr>
        <w:t xml:space="preserve"> within the opening</w:t>
      </w:r>
      <w:r w:rsidRPr="00583C08">
        <w:rPr>
          <w:rFonts w:ascii="Bookman Old Style" w:hAnsi="Bookman Old Style"/>
          <w:sz w:val="20"/>
          <w:szCs w:val="20"/>
        </w:rPr>
        <w:t xml:space="preserve"> paragraph(s).</w:t>
      </w:r>
      <w:r w:rsidRPr="00583C08">
        <w:rPr>
          <w:rFonts w:ascii="Bookman Old Style" w:hAnsi="Bookman Old Style"/>
          <w:sz w:val="20"/>
          <w:szCs w:val="20"/>
        </w:rPr>
        <w:tab/>
      </w:r>
    </w:p>
    <w:p w:rsidR="00D944BD" w:rsidRPr="00583C08" w:rsidRDefault="00D944BD" w:rsidP="00D944BD">
      <w:pPr>
        <w:pStyle w:val="ListParagraph"/>
        <w:numPr>
          <w:ilvl w:val="0"/>
          <w:numId w:val="2"/>
        </w:numPr>
        <w:jc w:val="left"/>
        <w:rPr>
          <w:rFonts w:ascii="Bookman Old Style" w:hAnsi="Bookman Old Style"/>
          <w:sz w:val="20"/>
          <w:szCs w:val="20"/>
        </w:rPr>
      </w:pPr>
      <w:r w:rsidRPr="00583C08">
        <w:rPr>
          <w:rFonts w:ascii="Bookman Old Style" w:hAnsi="Bookman Old Style"/>
          <w:sz w:val="20"/>
          <w:szCs w:val="20"/>
        </w:rPr>
        <w:t>Your thesis must be supporte</w:t>
      </w:r>
      <w:r>
        <w:rPr>
          <w:rFonts w:ascii="Bookman Old Style" w:hAnsi="Bookman Old Style"/>
          <w:sz w:val="20"/>
          <w:szCs w:val="20"/>
        </w:rPr>
        <w:t>d by cogent arguments.</w:t>
      </w:r>
      <w:r w:rsidRPr="00583C08">
        <w:rPr>
          <w:rFonts w:ascii="Bookman Old Style" w:hAnsi="Bookman Old Style"/>
          <w:sz w:val="20"/>
          <w:szCs w:val="20"/>
        </w:rPr>
        <w:tab/>
      </w:r>
    </w:p>
    <w:p w:rsidR="00D944BD" w:rsidRPr="00583C08" w:rsidRDefault="00D944BD" w:rsidP="00D944BD">
      <w:pPr>
        <w:pStyle w:val="ListParagraph"/>
        <w:numPr>
          <w:ilvl w:val="0"/>
          <w:numId w:val="2"/>
        </w:numPr>
        <w:jc w:val="left"/>
        <w:rPr>
          <w:rFonts w:ascii="Bookman Old Style" w:hAnsi="Bookman Old Style"/>
          <w:sz w:val="20"/>
          <w:szCs w:val="20"/>
        </w:rPr>
      </w:pPr>
      <w:r w:rsidRPr="00583C08">
        <w:rPr>
          <w:rFonts w:ascii="Bookman Old Style" w:hAnsi="Bookman Old Style"/>
          <w:sz w:val="20"/>
          <w:szCs w:val="20"/>
        </w:rPr>
        <w:t>Your conclusion may not be a regurgitation of the paper, but rather an extension of y</w:t>
      </w:r>
      <w:r>
        <w:rPr>
          <w:rFonts w:ascii="Bookman Old Style" w:hAnsi="Bookman Old Style"/>
          <w:sz w:val="20"/>
          <w:szCs w:val="20"/>
        </w:rPr>
        <w:t>our argument/analysis</w:t>
      </w:r>
      <w:r w:rsidRPr="00583C08">
        <w:rPr>
          <w:rFonts w:ascii="Bookman Old Style" w:hAnsi="Bookman Old Style"/>
          <w:sz w:val="20"/>
          <w:szCs w:val="20"/>
        </w:rPr>
        <w:t xml:space="preserve"> which introduces a new element into the discourse.</w:t>
      </w:r>
      <w:r w:rsidRPr="00583C08">
        <w:rPr>
          <w:rFonts w:ascii="Bookman Old Style" w:hAnsi="Bookman Old Style"/>
          <w:sz w:val="20"/>
          <w:szCs w:val="20"/>
        </w:rPr>
        <w:tab/>
      </w:r>
    </w:p>
    <w:p w:rsidR="00D944BD" w:rsidRPr="00583C08" w:rsidRDefault="00D944BD" w:rsidP="00D944BD">
      <w:pPr>
        <w:pStyle w:val="ListParagraph"/>
        <w:numPr>
          <w:ilvl w:val="0"/>
          <w:numId w:val="2"/>
        </w:numPr>
        <w:jc w:val="left"/>
        <w:rPr>
          <w:rFonts w:ascii="Bookman Old Style" w:hAnsi="Bookman Old Style"/>
          <w:sz w:val="20"/>
          <w:szCs w:val="20"/>
        </w:rPr>
      </w:pPr>
      <w:r w:rsidRPr="00583C08">
        <w:rPr>
          <w:rFonts w:ascii="Bookman Old Style" w:hAnsi="Bookman Old Style"/>
          <w:sz w:val="20"/>
          <w:szCs w:val="20"/>
        </w:rPr>
        <w:t>All citations must conform to the MLA system of citations. That includes both in-paper, parenthetical citations and a Works</w:t>
      </w:r>
      <w:r>
        <w:rPr>
          <w:rFonts w:ascii="Bookman Old Style" w:hAnsi="Bookman Old Style"/>
          <w:sz w:val="20"/>
          <w:szCs w:val="20"/>
        </w:rPr>
        <w:t xml:space="preserve"> Cited page. </w:t>
      </w:r>
    </w:p>
    <w:p w:rsidR="00D944BD" w:rsidRPr="00583C08" w:rsidRDefault="00D944BD" w:rsidP="00D944BD">
      <w:pPr>
        <w:pStyle w:val="ListParagraph"/>
        <w:numPr>
          <w:ilvl w:val="0"/>
          <w:numId w:val="2"/>
        </w:numPr>
        <w:jc w:val="left"/>
        <w:rPr>
          <w:rFonts w:ascii="Bookman Old Style" w:hAnsi="Bookman Old Style"/>
          <w:sz w:val="20"/>
          <w:szCs w:val="20"/>
        </w:rPr>
      </w:pPr>
      <w:r w:rsidRPr="00583C08">
        <w:rPr>
          <w:rFonts w:ascii="Bookman Old Style" w:hAnsi="Bookman Old Style"/>
          <w:sz w:val="20"/>
          <w:szCs w:val="20"/>
        </w:rPr>
        <w:t>Your writing style should be clear, concise, and precise. Remove or rephrase any terminology that fails to effectively and efficiently serve the purpose o</w:t>
      </w:r>
      <w:r>
        <w:rPr>
          <w:rFonts w:ascii="Bookman Old Style" w:hAnsi="Bookman Old Style"/>
          <w:sz w:val="20"/>
          <w:szCs w:val="20"/>
        </w:rPr>
        <w:t>f your argument/analysis.</w:t>
      </w:r>
    </w:p>
    <w:p w:rsidR="00D944BD" w:rsidRPr="00583C08" w:rsidRDefault="00D944BD" w:rsidP="00D944BD">
      <w:pPr>
        <w:pStyle w:val="ListParagraph"/>
        <w:numPr>
          <w:ilvl w:val="0"/>
          <w:numId w:val="2"/>
        </w:numPr>
        <w:jc w:val="left"/>
        <w:rPr>
          <w:rFonts w:ascii="Bookman Old Style" w:hAnsi="Bookman Old Style"/>
          <w:sz w:val="20"/>
          <w:szCs w:val="20"/>
        </w:rPr>
      </w:pPr>
      <w:r w:rsidRPr="00583C08">
        <w:rPr>
          <w:rFonts w:ascii="Bookman Old Style" w:hAnsi="Bookman Old Style"/>
          <w:sz w:val="20"/>
          <w:szCs w:val="20"/>
        </w:rPr>
        <w:t>Your paper must be grammatically correct, printed, proofed, and stapled.</w:t>
      </w:r>
    </w:p>
    <w:p w:rsidR="00D944BD" w:rsidRPr="00583C08" w:rsidRDefault="00D944BD" w:rsidP="00D944BD">
      <w:pPr>
        <w:pStyle w:val="ListParagraph"/>
        <w:numPr>
          <w:ilvl w:val="0"/>
          <w:numId w:val="2"/>
        </w:numPr>
        <w:jc w:val="left"/>
        <w:rPr>
          <w:rFonts w:ascii="Bookman Old Style" w:hAnsi="Bookman Old Style"/>
          <w:sz w:val="20"/>
          <w:szCs w:val="20"/>
        </w:rPr>
      </w:pPr>
      <w:r w:rsidRPr="00583C08">
        <w:rPr>
          <w:rFonts w:ascii="Bookman Old Style" w:hAnsi="Bookman Old Style"/>
          <w:sz w:val="20"/>
          <w:szCs w:val="20"/>
        </w:rPr>
        <w:t>Your paper will not contain any dirty words.</w:t>
      </w:r>
    </w:p>
    <w:p w:rsidR="00D944BD" w:rsidRPr="00583C08" w:rsidRDefault="00D944BD" w:rsidP="00D944BD">
      <w:pPr>
        <w:jc w:val="left"/>
        <w:rPr>
          <w:rFonts w:ascii="Bookman Old Style" w:hAnsi="Bookman Old Style"/>
          <w:sz w:val="20"/>
          <w:szCs w:val="20"/>
        </w:rPr>
      </w:pPr>
    </w:p>
    <w:p w:rsidR="00D944BD" w:rsidRPr="004A5BC3" w:rsidRDefault="00D944BD" w:rsidP="00D944BD">
      <w:pPr>
        <w:jc w:val="left"/>
        <w:rPr>
          <w:rFonts w:ascii="Bookman Old Style" w:hAnsi="Bookman Old Style"/>
          <w:b/>
          <w:sz w:val="20"/>
          <w:szCs w:val="20"/>
        </w:rPr>
      </w:pPr>
      <w:r w:rsidRPr="004A5BC3">
        <w:rPr>
          <w:rFonts w:ascii="Bookman Old Style" w:hAnsi="Bookman Old Style"/>
          <w:b/>
          <w:sz w:val="20"/>
          <w:szCs w:val="20"/>
        </w:rPr>
        <w:t>Grading Rubric</w:t>
      </w:r>
    </w:p>
    <w:p w:rsidR="00D944BD" w:rsidRPr="00583C08" w:rsidRDefault="00D944BD" w:rsidP="00D944BD">
      <w:pPr>
        <w:jc w:val="left"/>
        <w:rPr>
          <w:rFonts w:ascii="Bookman Old Style" w:hAnsi="Bookman Old Style"/>
          <w:sz w:val="20"/>
          <w:szCs w:val="20"/>
        </w:rPr>
      </w:pPr>
    </w:p>
    <w:p w:rsidR="00D944BD" w:rsidRPr="00583C08" w:rsidRDefault="00D944BD" w:rsidP="00D944BD">
      <w:pPr>
        <w:jc w:val="left"/>
        <w:rPr>
          <w:rFonts w:ascii="Bookman Old Style" w:hAnsi="Bookman Old Style"/>
          <w:sz w:val="20"/>
          <w:szCs w:val="20"/>
        </w:rPr>
      </w:pPr>
      <w:proofErr w:type="gramStart"/>
      <w:r w:rsidRPr="00583C08">
        <w:rPr>
          <w:rFonts w:ascii="Bookman Old Style" w:hAnsi="Bookman Old Style"/>
          <w:sz w:val="20"/>
          <w:szCs w:val="20"/>
        </w:rPr>
        <w:t>A Paper.</w:t>
      </w:r>
      <w:proofErr w:type="gramEnd"/>
      <w:r w:rsidRPr="00583C08">
        <w:rPr>
          <w:rFonts w:ascii="Bookman Old Style" w:hAnsi="Bookman Old Style"/>
          <w:sz w:val="20"/>
          <w:szCs w:val="20"/>
        </w:rPr>
        <w:t xml:space="preserve"> Essay is controlled by precise, well-defined thesis; is sophisticated in both </w:t>
      </w:r>
      <w:r>
        <w:rPr>
          <w:rFonts w:ascii="Bookman Old Style" w:hAnsi="Bookman Old Style"/>
          <w:sz w:val="20"/>
          <w:szCs w:val="20"/>
        </w:rPr>
        <w:t>presentation</w:t>
      </w:r>
      <w:r w:rsidRPr="00583C08">
        <w:rPr>
          <w:rFonts w:ascii="Bookman Old Style" w:hAnsi="Bookman Old Style"/>
          <w:sz w:val="20"/>
          <w:szCs w:val="20"/>
        </w:rPr>
        <w:t xml:space="preserve"> and insight; commands attention with a convincing argument and compelling purpose; uses well-chosen examples and supporting details/arguments; features well-constructed paragraphs and appropriate, clear, and smooth transitions; anticipates reader's need for information, explanation, and context; uses a variety of sentence types effectively; chooses words appropriately; observes professional conventions of written English and manuscript format; makes few minor or technical errors; delivers a strong sense of the writer's voice; keeps audience and purpose in mind; uses vigorous, non-repetitive language.</w:t>
      </w:r>
    </w:p>
    <w:p w:rsidR="00D944BD" w:rsidRPr="00583C08" w:rsidRDefault="00D944BD" w:rsidP="00D944BD">
      <w:pPr>
        <w:jc w:val="left"/>
        <w:rPr>
          <w:rFonts w:ascii="Bookman Old Style" w:hAnsi="Bookman Old Style"/>
          <w:sz w:val="20"/>
          <w:szCs w:val="20"/>
        </w:rPr>
      </w:pPr>
    </w:p>
    <w:p w:rsidR="00D944BD" w:rsidRDefault="00D944BD" w:rsidP="00D944BD">
      <w:pPr>
        <w:jc w:val="left"/>
        <w:rPr>
          <w:rFonts w:ascii="Bookman Old Style" w:hAnsi="Bookman Old Style"/>
          <w:sz w:val="20"/>
          <w:szCs w:val="20"/>
        </w:rPr>
      </w:pPr>
      <w:proofErr w:type="gramStart"/>
      <w:r w:rsidRPr="00583C08">
        <w:rPr>
          <w:rFonts w:ascii="Bookman Old Style" w:hAnsi="Bookman Old Style"/>
          <w:sz w:val="20"/>
          <w:szCs w:val="20"/>
        </w:rPr>
        <w:t>B Paper.</w:t>
      </w:r>
      <w:proofErr w:type="gramEnd"/>
      <w:r w:rsidRPr="00583C08">
        <w:rPr>
          <w:rFonts w:ascii="Bookman Old Style" w:hAnsi="Bookman Old Style"/>
          <w:sz w:val="20"/>
          <w:szCs w:val="20"/>
        </w:rPr>
        <w:t xml:space="preserve"> A good paper that more than meets the assignment; shows strong sense of audience and purpose; makes a clear commitment to the reader; contains very few errors.</w:t>
      </w:r>
    </w:p>
    <w:p w:rsidR="00D944BD" w:rsidRPr="00583C08" w:rsidRDefault="00D944BD" w:rsidP="00D944BD">
      <w:pPr>
        <w:jc w:val="left"/>
        <w:rPr>
          <w:rFonts w:ascii="Bookman Old Style" w:hAnsi="Bookman Old Style"/>
          <w:sz w:val="20"/>
          <w:szCs w:val="20"/>
        </w:rPr>
      </w:pPr>
    </w:p>
    <w:p w:rsidR="00D944BD" w:rsidRDefault="00D944BD" w:rsidP="00D944BD">
      <w:pPr>
        <w:jc w:val="left"/>
        <w:rPr>
          <w:rFonts w:ascii="Bookman Old Style" w:hAnsi="Bookman Old Style"/>
          <w:sz w:val="20"/>
          <w:szCs w:val="20"/>
        </w:rPr>
      </w:pPr>
      <w:proofErr w:type="gramStart"/>
      <w:r w:rsidRPr="00583C08">
        <w:rPr>
          <w:rFonts w:ascii="Bookman Old Style" w:hAnsi="Bookman Old Style"/>
          <w:sz w:val="20"/>
          <w:szCs w:val="20"/>
        </w:rPr>
        <w:t>C Paper.</w:t>
      </w:r>
      <w:proofErr w:type="gramEnd"/>
      <w:r w:rsidRPr="00583C08">
        <w:rPr>
          <w:rFonts w:ascii="Bookman Old Style" w:hAnsi="Bookman Old Style"/>
          <w:sz w:val="20"/>
          <w:szCs w:val="20"/>
        </w:rPr>
        <w:t xml:space="preserve"> </w:t>
      </w:r>
      <w:proofErr w:type="gramStart"/>
      <w:r w:rsidRPr="00583C08">
        <w:rPr>
          <w:rFonts w:ascii="Bookman Old Style" w:hAnsi="Bookman Old Style"/>
          <w:sz w:val="20"/>
          <w:szCs w:val="20"/>
        </w:rPr>
        <w:t>A satisfactory paper that offers a routine response to the assignment; attempts to meet the commitment; contains few distracting errors in usage, punctuation, grammar, or spelling; uses language correctly.</w:t>
      </w:r>
      <w:proofErr w:type="gramEnd"/>
    </w:p>
    <w:p w:rsidR="00D944BD" w:rsidRPr="00583C08" w:rsidRDefault="00D944BD" w:rsidP="00D944BD">
      <w:pPr>
        <w:jc w:val="left"/>
        <w:rPr>
          <w:rFonts w:ascii="Bookman Old Style" w:hAnsi="Bookman Old Style"/>
          <w:sz w:val="20"/>
          <w:szCs w:val="20"/>
        </w:rPr>
      </w:pPr>
    </w:p>
    <w:p w:rsidR="00D944BD" w:rsidRDefault="00D944BD" w:rsidP="00D944BD">
      <w:pPr>
        <w:jc w:val="left"/>
        <w:rPr>
          <w:rFonts w:ascii="Bookman Old Style" w:hAnsi="Bookman Old Style"/>
          <w:sz w:val="20"/>
          <w:szCs w:val="20"/>
        </w:rPr>
      </w:pPr>
      <w:proofErr w:type="gramStart"/>
      <w:r w:rsidRPr="00583C08">
        <w:rPr>
          <w:rFonts w:ascii="Bookman Old Style" w:hAnsi="Bookman Old Style"/>
          <w:sz w:val="20"/>
          <w:szCs w:val="20"/>
        </w:rPr>
        <w:t>D Paper.</w:t>
      </w:r>
      <w:proofErr w:type="gramEnd"/>
      <w:r w:rsidRPr="00583C08">
        <w:rPr>
          <w:rFonts w:ascii="Bookman Old Style" w:hAnsi="Bookman Old Style"/>
          <w:sz w:val="20"/>
          <w:szCs w:val="20"/>
        </w:rPr>
        <w:t xml:space="preserve"> </w:t>
      </w:r>
      <w:proofErr w:type="gramStart"/>
      <w:r w:rsidRPr="00583C08">
        <w:rPr>
          <w:rFonts w:ascii="Bookman Old Style" w:hAnsi="Bookman Old Style"/>
          <w:sz w:val="20"/>
          <w:szCs w:val="20"/>
        </w:rPr>
        <w:t>Below standard; poor sense of audience or purpose; unsupported content; inadequate development; inaccurate language; distracting errors.</w:t>
      </w:r>
      <w:proofErr w:type="gramEnd"/>
    </w:p>
    <w:p w:rsidR="00D944BD" w:rsidRPr="00583C08" w:rsidRDefault="00D944BD" w:rsidP="00D944BD">
      <w:pPr>
        <w:jc w:val="left"/>
        <w:rPr>
          <w:rFonts w:ascii="Bookman Old Style" w:hAnsi="Bookman Old Style"/>
          <w:sz w:val="20"/>
          <w:szCs w:val="20"/>
        </w:rPr>
      </w:pPr>
    </w:p>
    <w:p w:rsidR="00D944BD" w:rsidRDefault="00D944BD" w:rsidP="00D944BD">
      <w:pPr>
        <w:jc w:val="left"/>
        <w:rPr>
          <w:rFonts w:ascii="Bookman Old Style" w:hAnsi="Bookman Old Style"/>
          <w:sz w:val="20"/>
          <w:szCs w:val="20"/>
        </w:rPr>
      </w:pPr>
      <w:proofErr w:type="gramStart"/>
      <w:r w:rsidRPr="00583C08">
        <w:rPr>
          <w:rFonts w:ascii="Bookman Old Style" w:hAnsi="Bookman Old Style"/>
          <w:sz w:val="20"/>
          <w:szCs w:val="20"/>
        </w:rPr>
        <w:t>F Paper.</w:t>
      </w:r>
      <w:proofErr w:type="gramEnd"/>
      <w:r w:rsidRPr="00583C08">
        <w:rPr>
          <w:rFonts w:ascii="Bookman Old Style" w:hAnsi="Bookman Old Style"/>
          <w:sz w:val="20"/>
          <w:szCs w:val="20"/>
        </w:rPr>
        <w:t xml:space="preserve"> Worse than a D paper.</w:t>
      </w:r>
    </w:p>
    <w:p w:rsidR="00D944BD" w:rsidRDefault="00D944BD" w:rsidP="00D944BD">
      <w:pPr>
        <w:jc w:val="left"/>
        <w:rPr>
          <w:rFonts w:ascii="Bookman Old Style" w:hAnsi="Bookman Old Style"/>
          <w:sz w:val="20"/>
          <w:szCs w:val="20"/>
        </w:rPr>
      </w:pPr>
    </w:p>
    <w:p w:rsidR="00D944BD" w:rsidRDefault="00D944BD" w:rsidP="00D944BD">
      <w:pPr>
        <w:jc w:val="left"/>
        <w:rPr>
          <w:rFonts w:ascii="Bookman Old Style" w:hAnsi="Bookman Old Style"/>
          <w:b/>
          <w:sz w:val="20"/>
          <w:szCs w:val="20"/>
        </w:rPr>
      </w:pPr>
      <w:r>
        <w:rPr>
          <w:rFonts w:ascii="Bookman Old Style" w:hAnsi="Bookman Old Style"/>
          <w:b/>
          <w:sz w:val="20"/>
          <w:szCs w:val="20"/>
        </w:rPr>
        <w:t>Attendance: Absences and Tardiness</w:t>
      </w:r>
    </w:p>
    <w:p w:rsidR="00D944BD" w:rsidRDefault="00D944BD" w:rsidP="00D944BD">
      <w:pPr>
        <w:jc w:val="left"/>
        <w:rPr>
          <w:rFonts w:ascii="Bookman Old Style" w:hAnsi="Bookman Old Style"/>
          <w:b/>
          <w:sz w:val="20"/>
          <w:szCs w:val="20"/>
        </w:rPr>
      </w:pPr>
    </w:p>
    <w:p w:rsidR="00D944BD" w:rsidRDefault="00D944BD" w:rsidP="00D944BD">
      <w:pPr>
        <w:jc w:val="left"/>
        <w:rPr>
          <w:rFonts w:ascii="Bookman Old Style" w:hAnsi="Bookman Old Style"/>
          <w:sz w:val="20"/>
          <w:szCs w:val="20"/>
        </w:rPr>
      </w:pPr>
      <w:r>
        <w:rPr>
          <w:rFonts w:ascii="Bookman Old Style" w:hAnsi="Bookman Old Style"/>
          <w:sz w:val="20"/>
          <w:szCs w:val="20"/>
        </w:rPr>
        <w:t>There is a positive correlation between attendance and academic success, and students are expected to be present for all classes. You are responsible for notifying the instructor when legitimate, unavoidable circumstances make it impossible for you to be present. A second unexcused absence will result in a warning; a third will result in your being withdrawn from the course. Regardless of the reason for your absence, all assignments are due at the beginning of class on the due date. Emailed papers will not be accepted.</w:t>
      </w:r>
    </w:p>
    <w:p w:rsidR="00D944BD" w:rsidRDefault="00D944BD" w:rsidP="00D944BD">
      <w:pPr>
        <w:jc w:val="left"/>
        <w:rPr>
          <w:rFonts w:ascii="Bookman Old Style" w:hAnsi="Bookman Old Style"/>
          <w:sz w:val="20"/>
          <w:szCs w:val="20"/>
        </w:rPr>
      </w:pPr>
    </w:p>
    <w:p w:rsidR="00D944BD" w:rsidRDefault="00D944BD" w:rsidP="00D944BD">
      <w:pPr>
        <w:jc w:val="left"/>
        <w:rPr>
          <w:rFonts w:ascii="Bookman Old Style" w:hAnsi="Bookman Old Style"/>
          <w:sz w:val="20"/>
          <w:szCs w:val="20"/>
        </w:rPr>
      </w:pPr>
      <w:r>
        <w:rPr>
          <w:rFonts w:ascii="Bookman Old Style" w:hAnsi="Bookman Old Style"/>
          <w:sz w:val="20"/>
          <w:szCs w:val="20"/>
        </w:rPr>
        <w:t>Each tardy will be treated as half an absence. Leaving class early will be treated as half an absence.</w:t>
      </w:r>
    </w:p>
    <w:p w:rsidR="00D944BD" w:rsidRDefault="00D944BD" w:rsidP="00D944BD">
      <w:pPr>
        <w:jc w:val="left"/>
        <w:rPr>
          <w:rFonts w:ascii="Bookman Old Style" w:hAnsi="Bookman Old Style"/>
          <w:sz w:val="20"/>
          <w:szCs w:val="20"/>
        </w:rPr>
      </w:pPr>
    </w:p>
    <w:p w:rsidR="00D944BD" w:rsidRDefault="00D944BD" w:rsidP="00D944BD">
      <w:pPr>
        <w:jc w:val="left"/>
        <w:rPr>
          <w:rFonts w:ascii="Bookman Old Style" w:hAnsi="Bookman Old Style"/>
          <w:b/>
          <w:sz w:val="20"/>
          <w:szCs w:val="20"/>
        </w:rPr>
      </w:pPr>
      <w:r>
        <w:rPr>
          <w:rFonts w:ascii="Bookman Old Style" w:hAnsi="Bookman Old Style"/>
          <w:b/>
          <w:sz w:val="20"/>
          <w:szCs w:val="20"/>
        </w:rPr>
        <w:t>Make-up Work</w:t>
      </w:r>
    </w:p>
    <w:p w:rsidR="00D944BD" w:rsidRDefault="00D944BD" w:rsidP="00D944BD">
      <w:pPr>
        <w:jc w:val="left"/>
        <w:rPr>
          <w:rFonts w:ascii="Bookman Old Style" w:hAnsi="Bookman Old Style"/>
          <w:b/>
          <w:sz w:val="20"/>
          <w:szCs w:val="20"/>
        </w:rPr>
      </w:pPr>
    </w:p>
    <w:p w:rsidR="00D944BD" w:rsidRDefault="00D944BD" w:rsidP="00D944BD">
      <w:pPr>
        <w:jc w:val="left"/>
        <w:rPr>
          <w:rFonts w:ascii="Bookman Old Style" w:hAnsi="Bookman Old Style"/>
          <w:sz w:val="20"/>
          <w:szCs w:val="20"/>
        </w:rPr>
      </w:pPr>
      <w:r>
        <w:rPr>
          <w:rFonts w:ascii="Bookman Old Style" w:hAnsi="Bookman Old Style"/>
          <w:b/>
          <w:sz w:val="20"/>
          <w:szCs w:val="20"/>
        </w:rPr>
        <w:t>All</w:t>
      </w:r>
      <w:r>
        <w:rPr>
          <w:rFonts w:ascii="Bookman Old Style" w:hAnsi="Bookman Old Style"/>
          <w:sz w:val="20"/>
          <w:szCs w:val="20"/>
        </w:rPr>
        <w:t xml:space="preserve"> assignments are due at the beginning of class on the due date. If you cannot turn in your assignment on time, you must discuss the issue with the instructor immediately. This is your responsibility as a student. Recalcitrant printers, empty ink cartridges, uncooperative computers, or homework eating dogs will not excuse you from this responsibility.</w:t>
      </w:r>
    </w:p>
    <w:p w:rsidR="00D944BD" w:rsidRDefault="00D944BD" w:rsidP="00D944BD">
      <w:pPr>
        <w:jc w:val="left"/>
        <w:rPr>
          <w:rFonts w:ascii="Bookman Old Style" w:hAnsi="Bookman Old Style"/>
          <w:sz w:val="20"/>
          <w:szCs w:val="20"/>
        </w:rPr>
      </w:pPr>
    </w:p>
    <w:p w:rsidR="00D944BD" w:rsidRPr="00F530E0" w:rsidRDefault="00D944BD" w:rsidP="00D944BD">
      <w:pPr>
        <w:jc w:val="left"/>
        <w:rPr>
          <w:rFonts w:ascii="Bookman Old Style" w:hAnsi="Bookman Old Style"/>
          <w:sz w:val="20"/>
          <w:szCs w:val="20"/>
        </w:rPr>
      </w:pPr>
      <w:r>
        <w:rPr>
          <w:rFonts w:ascii="Bookman Old Style" w:hAnsi="Bookman Old Style"/>
          <w:sz w:val="20"/>
          <w:szCs w:val="20"/>
        </w:rPr>
        <w:lastRenderedPageBreak/>
        <w:t>Late work will result in the loss of a letter grade for each class day that it remains late. No work will be accepted via email; you must turn it in, in person, at class time.</w:t>
      </w:r>
    </w:p>
    <w:p w:rsidR="00D944BD" w:rsidRDefault="00D944BD" w:rsidP="00D944BD">
      <w:pPr>
        <w:jc w:val="left"/>
        <w:rPr>
          <w:rFonts w:ascii="Bookman Old Style" w:hAnsi="Bookman Old Style"/>
          <w:sz w:val="20"/>
          <w:szCs w:val="20"/>
        </w:rPr>
      </w:pPr>
    </w:p>
    <w:p w:rsidR="00D944BD" w:rsidRPr="00876A32" w:rsidRDefault="00D944BD" w:rsidP="00D944BD">
      <w:pPr>
        <w:jc w:val="left"/>
        <w:rPr>
          <w:rFonts w:ascii="Bookman Old Style" w:hAnsi="Bookman Old Style"/>
          <w:b/>
          <w:sz w:val="20"/>
          <w:szCs w:val="20"/>
        </w:rPr>
      </w:pPr>
      <w:r>
        <w:rPr>
          <w:rFonts w:ascii="Bookman Old Style" w:hAnsi="Bookman Old Style"/>
          <w:b/>
          <w:sz w:val="20"/>
          <w:szCs w:val="20"/>
        </w:rPr>
        <w:t>Withdrawal Policies</w:t>
      </w:r>
    </w:p>
    <w:p w:rsidR="00D944BD" w:rsidRDefault="00D944BD" w:rsidP="00D944BD">
      <w:pPr>
        <w:jc w:val="left"/>
        <w:rPr>
          <w:rFonts w:ascii="Arial" w:eastAsia="Times New Roman" w:hAnsi="Arial" w:cs="Arial"/>
          <w:color w:val="000000"/>
          <w:sz w:val="18"/>
          <w:szCs w:val="18"/>
        </w:rPr>
      </w:pPr>
      <w:r>
        <w:rPr>
          <w:rFonts w:ascii="Bookman Old Style" w:hAnsi="Bookman Old Style"/>
          <w:sz w:val="20"/>
          <w:szCs w:val="20"/>
        </w:rPr>
        <w:t xml:space="preserve">The deadline for students to withdraw themselves is November 7, 2014. </w:t>
      </w:r>
      <w:r w:rsidRPr="00876A32">
        <w:rPr>
          <w:rFonts w:ascii="Bookman Old Style" w:hAnsi="Bookman Old Style"/>
          <w:sz w:val="20"/>
          <w:szCs w:val="20"/>
        </w:rPr>
        <w:t>A student is not permitted to withdraw after the withdrawal deadline. A professor may withdraw you up to the beginning of the final exam period for violation of the class attendance policy, as published in the faculty member's syllabus, in which case you will receive a grade of “W</w:t>
      </w:r>
      <w:proofErr w:type="gramStart"/>
      <w:r w:rsidRPr="00876A32">
        <w:rPr>
          <w:rFonts w:ascii="Bookman Old Style" w:hAnsi="Bookman Old Style"/>
          <w:sz w:val="20"/>
          <w:szCs w:val="20"/>
        </w:rPr>
        <w:t>”.</w:t>
      </w:r>
      <w:proofErr w:type="gramEnd"/>
      <w:r w:rsidRPr="00876A32">
        <w:rPr>
          <w:rFonts w:ascii="Bookman Old Style" w:hAnsi="Bookman Old Style"/>
          <w:sz w:val="20"/>
          <w:szCs w:val="20"/>
        </w:rPr>
        <w:t xml:space="preserve"> If the professor does not withdraw you, your grade will be what you had earned.</w:t>
      </w:r>
      <w:r>
        <w:rPr>
          <w:rFonts w:ascii="Bookman Old Style" w:hAnsi="Bookman Old Style"/>
          <w:sz w:val="20"/>
          <w:szCs w:val="20"/>
        </w:rPr>
        <w:t xml:space="preserve"> Please seek counseling to ascertain the impact on your academic record.</w:t>
      </w:r>
      <w:r w:rsidRPr="005766FF">
        <w:rPr>
          <w:rFonts w:ascii="Arial" w:eastAsia="Times New Roman" w:hAnsi="Arial" w:cs="Arial"/>
          <w:color w:val="000000"/>
          <w:sz w:val="18"/>
          <w:szCs w:val="18"/>
        </w:rPr>
        <w:t xml:space="preserve"> </w:t>
      </w:r>
    </w:p>
    <w:p w:rsidR="00D944BD" w:rsidRDefault="00D944BD" w:rsidP="00D944BD">
      <w:pPr>
        <w:jc w:val="left"/>
        <w:rPr>
          <w:rFonts w:ascii="Arial" w:eastAsia="Times New Roman" w:hAnsi="Arial" w:cs="Arial"/>
          <w:color w:val="000000"/>
          <w:sz w:val="18"/>
          <w:szCs w:val="18"/>
        </w:rPr>
      </w:pPr>
    </w:p>
    <w:p w:rsidR="00D944BD" w:rsidRPr="005766FF" w:rsidRDefault="00D944BD" w:rsidP="00D944BD">
      <w:pPr>
        <w:jc w:val="left"/>
        <w:rPr>
          <w:rFonts w:ascii="Bookman Old Style" w:hAnsi="Bookman Old Style"/>
          <w:b/>
          <w:sz w:val="20"/>
          <w:szCs w:val="20"/>
        </w:rPr>
      </w:pPr>
      <w:r>
        <w:rPr>
          <w:rFonts w:ascii="Bookman Old Style" w:hAnsi="Bookman Old Style"/>
          <w:b/>
          <w:sz w:val="20"/>
          <w:szCs w:val="20"/>
        </w:rPr>
        <w:t>Students with Disabilities</w:t>
      </w:r>
    </w:p>
    <w:p w:rsidR="00D944BD" w:rsidRDefault="00D944BD" w:rsidP="00D944BD">
      <w:pPr>
        <w:jc w:val="left"/>
        <w:rPr>
          <w:rFonts w:ascii="Bookman Old Style" w:hAnsi="Bookman Old Style"/>
          <w:sz w:val="20"/>
          <w:szCs w:val="20"/>
        </w:rPr>
      </w:pPr>
    </w:p>
    <w:p w:rsidR="00D944BD" w:rsidRPr="005766FF" w:rsidRDefault="00D944BD" w:rsidP="00D944BD">
      <w:pPr>
        <w:jc w:val="left"/>
        <w:rPr>
          <w:rFonts w:ascii="Bookman Old Style" w:hAnsi="Bookman Old Style"/>
          <w:sz w:val="20"/>
          <w:szCs w:val="20"/>
        </w:rPr>
      </w:pPr>
      <w:r w:rsidRPr="005766FF">
        <w:rPr>
          <w:rFonts w:ascii="Bookman Old Style" w:hAnsi="Bookman Old Style"/>
          <w:sz w:val="20"/>
          <w:szCs w:val="20"/>
        </w:rPr>
        <w:t>The Office for Students with Disabilities (OSD) is committed to the fulfillment of equal educational opportunity, autonomy, and full inclusion for students with disabilities.</w:t>
      </w:r>
    </w:p>
    <w:p w:rsidR="00D944BD" w:rsidRDefault="00D944BD" w:rsidP="00D944BD">
      <w:pPr>
        <w:jc w:val="left"/>
        <w:rPr>
          <w:rFonts w:ascii="Bookman Old Style" w:hAnsi="Bookman Old Style"/>
          <w:sz w:val="20"/>
          <w:szCs w:val="20"/>
        </w:rPr>
      </w:pPr>
      <w:r w:rsidRPr="005766FF">
        <w:rPr>
          <w:rFonts w:ascii="Bookman Old Style" w:hAnsi="Bookman Old Style"/>
          <w:sz w:val="20"/>
          <w:szCs w:val="20"/>
        </w:rPr>
        <w:t>The OSD exists to determine and ensure reasonable and appropriate accommodations and modifications for qualified students with documented disabilities, to assist students in self-advocacy, to educate the Valencia community about disabilities, and to ensure compliance with the ADAAA, and Section 504 of the Rehabilitation Act.</w:t>
      </w:r>
    </w:p>
    <w:p w:rsidR="00D944BD" w:rsidRDefault="00D944BD" w:rsidP="00D944BD">
      <w:pPr>
        <w:jc w:val="left"/>
        <w:rPr>
          <w:rFonts w:ascii="Bookman Old Style" w:hAnsi="Bookman Old Style"/>
          <w:sz w:val="20"/>
          <w:szCs w:val="20"/>
        </w:rPr>
      </w:pPr>
    </w:p>
    <w:p w:rsidR="00D944BD" w:rsidRDefault="00D944BD" w:rsidP="00D944BD">
      <w:pPr>
        <w:jc w:val="left"/>
        <w:rPr>
          <w:rFonts w:ascii="Bookman Old Style" w:hAnsi="Bookman Old Style"/>
          <w:b/>
          <w:sz w:val="20"/>
          <w:szCs w:val="20"/>
        </w:rPr>
      </w:pPr>
      <w:r>
        <w:rPr>
          <w:rFonts w:ascii="Bookman Old Style" w:hAnsi="Bookman Old Style"/>
          <w:b/>
          <w:sz w:val="20"/>
          <w:szCs w:val="20"/>
        </w:rPr>
        <w:t>Academic Integrity</w:t>
      </w:r>
    </w:p>
    <w:p w:rsidR="00E20487" w:rsidRDefault="00E20487" w:rsidP="00D944BD">
      <w:pPr>
        <w:jc w:val="left"/>
        <w:rPr>
          <w:rFonts w:ascii="Bookman Old Style" w:hAnsi="Bookman Old Style"/>
          <w:b/>
          <w:sz w:val="20"/>
          <w:szCs w:val="20"/>
        </w:rPr>
      </w:pPr>
    </w:p>
    <w:p w:rsidR="00E20487" w:rsidRPr="00E20487" w:rsidRDefault="00E20487" w:rsidP="00D944BD">
      <w:pPr>
        <w:jc w:val="left"/>
        <w:rPr>
          <w:rFonts w:ascii="Bookman Old Style" w:hAnsi="Bookman Old Style"/>
          <w:sz w:val="20"/>
          <w:szCs w:val="20"/>
        </w:rPr>
      </w:pPr>
      <w:r>
        <w:rPr>
          <w:rFonts w:ascii="Bookman Old Style" w:hAnsi="Bookman Old Style"/>
          <w:sz w:val="20"/>
          <w:szCs w:val="20"/>
        </w:rPr>
        <w:t>Plagiarism is the use of someone else’s words, ideas, pictures, designs, and/or intellectual property without the correct documentation and punctuation.</w:t>
      </w:r>
    </w:p>
    <w:p w:rsidR="00D944BD" w:rsidRDefault="00D944BD" w:rsidP="00D944BD">
      <w:pPr>
        <w:jc w:val="left"/>
        <w:rPr>
          <w:rFonts w:ascii="Bookman Old Style" w:hAnsi="Bookman Old Style"/>
          <w:b/>
          <w:sz w:val="20"/>
          <w:szCs w:val="20"/>
        </w:rPr>
      </w:pPr>
    </w:p>
    <w:p w:rsidR="00D944BD" w:rsidRDefault="00D944BD" w:rsidP="00D944BD">
      <w:pPr>
        <w:jc w:val="left"/>
        <w:rPr>
          <w:rFonts w:ascii="Bookman Old Style" w:hAnsi="Bookman Old Style"/>
          <w:sz w:val="20"/>
          <w:szCs w:val="20"/>
        </w:rPr>
      </w:pPr>
      <w:r w:rsidRPr="00A5240B">
        <w:rPr>
          <w:rFonts w:ascii="Bookman Old Style" w:hAnsi="Bookman Old Style"/>
          <w:sz w:val="20"/>
          <w:szCs w:val="20"/>
        </w:rPr>
        <w:t>All forms of academic dishonesty are prohibited at Valencia College</w:t>
      </w:r>
      <w:r>
        <w:rPr>
          <w:rFonts w:ascii="Bookman Old Style" w:hAnsi="Bookman Old Style"/>
          <w:sz w:val="20"/>
          <w:szCs w:val="20"/>
        </w:rPr>
        <w:t>. Academic dishonesty includes, but is not limited to plagiarism, cheating, furnishing false information, forgery, alteration or misuse of documents, misconduct during a test situation, and misuse of identification with intent to defraud or deceive.</w:t>
      </w:r>
    </w:p>
    <w:p w:rsidR="00D944BD" w:rsidRDefault="00D944BD" w:rsidP="00D944BD">
      <w:pPr>
        <w:jc w:val="left"/>
        <w:rPr>
          <w:rFonts w:ascii="Bookman Old Style" w:hAnsi="Bookman Old Style"/>
          <w:sz w:val="20"/>
          <w:szCs w:val="20"/>
        </w:rPr>
      </w:pPr>
    </w:p>
    <w:p w:rsidR="00D944BD" w:rsidRDefault="00D944BD" w:rsidP="00D944BD">
      <w:pPr>
        <w:jc w:val="left"/>
        <w:rPr>
          <w:rFonts w:ascii="Bookman Old Style" w:hAnsi="Bookman Old Style"/>
          <w:sz w:val="20"/>
          <w:szCs w:val="20"/>
        </w:rPr>
      </w:pPr>
      <w:r>
        <w:rPr>
          <w:rFonts w:ascii="Bookman Old Style" w:hAnsi="Bookman Old Style"/>
          <w:sz w:val="20"/>
          <w:szCs w:val="20"/>
        </w:rPr>
        <w:t xml:space="preserve">All work submitted by students is expected to be the result of the student’s individual thoughts, research, and self-expression. Whenever a student uses ideas, wording, or organization from another source, the source shall be appropriately acknowledged. </w:t>
      </w:r>
    </w:p>
    <w:p w:rsidR="00D944BD" w:rsidRDefault="00D944BD" w:rsidP="00D944BD">
      <w:pPr>
        <w:jc w:val="left"/>
        <w:rPr>
          <w:rFonts w:ascii="Bookman Old Style" w:hAnsi="Bookman Old Style"/>
          <w:sz w:val="20"/>
          <w:szCs w:val="20"/>
        </w:rPr>
      </w:pPr>
    </w:p>
    <w:p w:rsidR="00D944BD" w:rsidRDefault="00D944BD" w:rsidP="00D944BD">
      <w:pPr>
        <w:jc w:val="left"/>
        <w:rPr>
          <w:rFonts w:ascii="Bookman Old Style" w:hAnsi="Bookman Old Style"/>
          <w:sz w:val="20"/>
          <w:szCs w:val="20"/>
        </w:rPr>
      </w:pPr>
      <w:r>
        <w:rPr>
          <w:rFonts w:ascii="Bookman Old Style" w:hAnsi="Bookman Old Style"/>
          <w:sz w:val="20"/>
          <w:szCs w:val="20"/>
        </w:rPr>
        <w:t>The grade for this course includes the judgment that the student’s work is free from academic dishonesty of any kind. The instructor, upon determination of dishonest behavior, may either impose academic sanctions or refer the matter to the administration for formal action.</w:t>
      </w:r>
    </w:p>
    <w:p w:rsidR="00D944BD" w:rsidRDefault="00D944BD" w:rsidP="00D944BD">
      <w:pPr>
        <w:jc w:val="left"/>
        <w:rPr>
          <w:rFonts w:ascii="Bookman Old Style" w:hAnsi="Bookman Old Style"/>
          <w:sz w:val="20"/>
          <w:szCs w:val="20"/>
        </w:rPr>
      </w:pPr>
    </w:p>
    <w:p w:rsidR="00D944BD" w:rsidRDefault="00D944BD" w:rsidP="00D944BD">
      <w:pPr>
        <w:jc w:val="left"/>
        <w:rPr>
          <w:rFonts w:ascii="Bookman Old Style" w:hAnsi="Bookman Old Style"/>
          <w:sz w:val="20"/>
          <w:szCs w:val="20"/>
        </w:rPr>
      </w:pPr>
      <w:r>
        <w:rPr>
          <w:rFonts w:ascii="Bookman Old Style" w:hAnsi="Bookman Old Style"/>
          <w:sz w:val="20"/>
          <w:szCs w:val="20"/>
        </w:rPr>
        <w:t>For detailed information, please see the Student Handbook.</w:t>
      </w:r>
    </w:p>
    <w:p w:rsidR="00D944BD" w:rsidRDefault="00D944BD" w:rsidP="00D944BD">
      <w:pPr>
        <w:jc w:val="left"/>
        <w:rPr>
          <w:rFonts w:ascii="Bookman Old Style" w:hAnsi="Bookman Old Style"/>
          <w:sz w:val="20"/>
          <w:szCs w:val="20"/>
        </w:rPr>
      </w:pPr>
    </w:p>
    <w:p w:rsidR="00D944BD" w:rsidRDefault="00D944BD" w:rsidP="00D944BD">
      <w:pPr>
        <w:jc w:val="left"/>
        <w:rPr>
          <w:rFonts w:ascii="Bookman Old Style" w:hAnsi="Bookman Old Style"/>
          <w:b/>
          <w:sz w:val="20"/>
          <w:szCs w:val="20"/>
        </w:rPr>
      </w:pPr>
      <w:r w:rsidRPr="006B02C7">
        <w:rPr>
          <w:rFonts w:ascii="Bookman Old Style" w:hAnsi="Bookman Old Style"/>
          <w:b/>
          <w:sz w:val="20"/>
          <w:szCs w:val="20"/>
        </w:rPr>
        <w:t>Classroom Protocols</w:t>
      </w:r>
    </w:p>
    <w:p w:rsidR="00D944BD" w:rsidRDefault="00D944BD" w:rsidP="00D944BD">
      <w:pPr>
        <w:jc w:val="left"/>
        <w:rPr>
          <w:rFonts w:ascii="Bookman Old Style" w:hAnsi="Bookman Old Style"/>
          <w:b/>
          <w:sz w:val="20"/>
          <w:szCs w:val="20"/>
        </w:rPr>
      </w:pPr>
    </w:p>
    <w:p w:rsidR="00D944BD" w:rsidRDefault="00D944BD" w:rsidP="00D944BD">
      <w:pPr>
        <w:jc w:val="left"/>
        <w:rPr>
          <w:rFonts w:ascii="Bookman Old Style" w:hAnsi="Bookman Old Style"/>
          <w:sz w:val="20"/>
          <w:szCs w:val="20"/>
        </w:rPr>
      </w:pPr>
      <w:r>
        <w:rPr>
          <w:rFonts w:ascii="Bookman Old Style" w:hAnsi="Bookman Old Style"/>
          <w:sz w:val="20"/>
          <w:szCs w:val="20"/>
        </w:rPr>
        <w:t>Each student is expected to arrive to class on time prepared to participate in the discussion, to demonstrate self-control and respect for peers, and to not interrupt or disrupt the business of the classroom in any way.</w:t>
      </w:r>
    </w:p>
    <w:p w:rsidR="00D944BD" w:rsidRDefault="00D944BD" w:rsidP="00D944BD">
      <w:pPr>
        <w:jc w:val="left"/>
        <w:rPr>
          <w:rFonts w:ascii="Bookman Old Style" w:hAnsi="Bookman Old Style"/>
          <w:sz w:val="20"/>
          <w:szCs w:val="20"/>
        </w:rPr>
      </w:pPr>
    </w:p>
    <w:p w:rsidR="00D944BD" w:rsidRDefault="00D944BD" w:rsidP="00D944BD">
      <w:pPr>
        <w:jc w:val="left"/>
        <w:rPr>
          <w:rFonts w:ascii="Bookman Old Style" w:hAnsi="Bookman Old Style"/>
          <w:b/>
          <w:sz w:val="20"/>
          <w:szCs w:val="20"/>
        </w:rPr>
      </w:pPr>
      <w:r>
        <w:rPr>
          <w:rFonts w:ascii="Bookman Old Style" w:hAnsi="Bookman Old Style"/>
          <w:b/>
          <w:sz w:val="20"/>
          <w:szCs w:val="20"/>
        </w:rPr>
        <w:t>***Important: I do not permit electronic devices of any kind in my classroom, without exception. Any such devices in your possession must be turned off (not on silent, but off) and must not be turned back on until the class has ended. The first offense will incur a verbal and written warning. The second offense will result in your being withdrawn from the course.</w:t>
      </w:r>
    </w:p>
    <w:p w:rsidR="00F157B6" w:rsidRDefault="00F157B6" w:rsidP="00D944BD">
      <w:pPr>
        <w:jc w:val="left"/>
        <w:rPr>
          <w:rFonts w:ascii="Bookman Old Style" w:hAnsi="Bookman Old Style"/>
          <w:b/>
          <w:sz w:val="20"/>
          <w:szCs w:val="20"/>
        </w:rPr>
      </w:pPr>
    </w:p>
    <w:p w:rsidR="00F157B6" w:rsidRDefault="00F157B6" w:rsidP="00D944BD">
      <w:pPr>
        <w:jc w:val="left"/>
        <w:rPr>
          <w:rFonts w:ascii="Bookman Old Style" w:hAnsi="Bookman Old Style"/>
          <w:b/>
          <w:sz w:val="20"/>
          <w:szCs w:val="20"/>
        </w:rPr>
      </w:pPr>
      <w:r>
        <w:rPr>
          <w:rFonts w:ascii="Bookman Old Style" w:hAnsi="Bookman Old Style"/>
          <w:b/>
          <w:sz w:val="20"/>
          <w:szCs w:val="20"/>
        </w:rPr>
        <w:t>Additional Resources</w:t>
      </w:r>
    </w:p>
    <w:p w:rsidR="00F157B6" w:rsidRDefault="00F157B6" w:rsidP="00D944BD">
      <w:pPr>
        <w:jc w:val="left"/>
        <w:rPr>
          <w:rFonts w:ascii="Bookman Old Style" w:hAnsi="Bookman Old Style"/>
          <w:b/>
          <w:sz w:val="20"/>
          <w:szCs w:val="20"/>
        </w:rPr>
      </w:pPr>
    </w:p>
    <w:p w:rsidR="00F157B6" w:rsidRDefault="00F157B6" w:rsidP="00D944BD">
      <w:pPr>
        <w:jc w:val="left"/>
        <w:rPr>
          <w:rFonts w:ascii="Bookman Old Style" w:hAnsi="Bookman Old Style"/>
          <w:sz w:val="20"/>
          <w:szCs w:val="20"/>
        </w:rPr>
      </w:pPr>
      <w:r>
        <w:rPr>
          <w:rFonts w:ascii="Bookman Old Style" w:hAnsi="Bookman Old Style"/>
          <w:sz w:val="20"/>
          <w:szCs w:val="20"/>
        </w:rPr>
        <w:lastRenderedPageBreak/>
        <w:t>Computer Lab 6-101: You may use the lab to word process your papers. Bring a USB Flash Drive.</w:t>
      </w:r>
    </w:p>
    <w:p w:rsidR="00F157B6" w:rsidRDefault="00F157B6" w:rsidP="00D944BD">
      <w:pPr>
        <w:jc w:val="left"/>
        <w:rPr>
          <w:rFonts w:ascii="Bookman Old Style" w:hAnsi="Bookman Old Style"/>
          <w:sz w:val="20"/>
          <w:szCs w:val="20"/>
        </w:rPr>
      </w:pPr>
    </w:p>
    <w:p w:rsidR="00F157B6" w:rsidRDefault="00F157B6" w:rsidP="00D944BD">
      <w:pPr>
        <w:jc w:val="left"/>
        <w:rPr>
          <w:rFonts w:ascii="Bookman Old Style" w:hAnsi="Bookman Old Style"/>
          <w:sz w:val="20"/>
          <w:szCs w:val="20"/>
        </w:rPr>
      </w:pPr>
      <w:r>
        <w:rPr>
          <w:rFonts w:ascii="Bookman Old Style" w:hAnsi="Bookman Old Style"/>
          <w:sz w:val="20"/>
          <w:szCs w:val="20"/>
        </w:rPr>
        <w:t>Blackboard Help: 407-582-5600</w:t>
      </w:r>
    </w:p>
    <w:p w:rsidR="00F157B6" w:rsidRDefault="00F157B6" w:rsidP="00D944BD">
      <w:pPr>
        <w:jc w:val="left"/>
        <w:rPr>
          <w:rFonts w:ascii="Bookman Old Style" w:hAnsi="Bookman Old Style"/>
          <w:sz w:val="20"/>
          <w:szCs w:val="20"/>
        </w:rPr>
      </w:pPr>
    </w:p>
    <w:p w:rsidR="00F157B6" w:rsidRPr="00F157B6" w:rsidRDefault="00F157B6" w:rsidP="00D944BD">
      <w:pPr>
        <w:jc w:val="left"/>
        <w:rPr>
          <w:rFonts w:ascii="Bookman Old Style" w:hAnsi="Bookman Old Style"/>
          <w:sz w:val="20"/>
          <w:szCs w:val="20"/>
        </w:rPr>
      </w:pPr>
      <w:r>
        <w:rPr>
          <w:rFonts w:ascii="Bookman Old Style" w:hAnsi="Bookman Old Style"/>
          <w:sz w:val="20"/>
          <w:szCs w:val="20"/>
        </w:rPr>
        <w:t>Student Assistance Program: The Behavior Health Assistance Program provides help with stress, anxiety, depression, adjustment difficulties, substance abuse, time management, and relationship problems. Call 800-878-5470 for further information. There is no charge for this service.</w:t>
      </w:r>
    </w:p>
    <w:p w:rsidR="00D944BD" w:rsidRPr="006B02C7" w:rsidRDefault="00D944BD" w:rsidP="00D944BD">
      <w:pPr>
        <w:jc w:val="left"/>
        <w:rPr>
          <w:rFonts w:ascii="Bookman Old Style" w:hAnsi="Bookman Old Style"/>
          <w:b/>
          <w:sz w:val="20"/>
          <w:szCs w:val="20"/>
        </w:rPr>
      </w:pPr>
    </w:p>
    <w:p w:rsidR="00D944BD" w:rsidRDefault="00D944BD" w:rsidP="00B9524B">
      <w:pPr>
        <w:contextualSpacing/>
        <w:jc w:val="left"/>
        <w:rPr>
          <w:rFonts w:ascii="Bookman Old Style" w:hAnsi="Bookman Old Style"/>
          <w:sz w:val="20"/>
          <w:szCs w:val="20"/>
        </w:rPr>
      </w:pPr>
    </w:p>
    <w:sectPr w:rsidR="00D94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34BB6"/>
    <w:multiLevelType w:val="hybridMultilevel"/>
    <w:tmpl w:val="D69E1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D04896"/>
    <w:multiLevelType w:val="hybridMultilevel"/>
    <w:tmpl w:val="BE06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83"/>
    <w:rsid w:val="000D4568"/>
    <w:rsid w:val="000F0CE3"/>
    <w:rsid w:val="00113C0A"/>
    <w:rsid w:val="0012393C"/>
    <w:rsid w:val="00145584"/>
    <w:rsid w:val="001E3A83"/>
    <w:rsid w:val="00201963"/>
    <w:rsid w:val="00264C71"/>
    <w:rsid w:val="002767F1"/>
    <w:rsid w:val="002B057D"/>
    <w:rsid w:val="002E2445"/>
    <w:rsid w:val="003E566C"/>
    <w:rsid w:val="00404D51"/>
    <w:rsid w:val="004C4DED"/>
    <w:rsid w:val="00514E3D"/>
    <w:rsid w:val="005C2E24"/>
    <w:rsid w:val="005F0404"/>
    <w:rsid w:val="0061444E"/>
    <w:rsid w:val="00653545"/>
    <w:rsid w:val="00683F53"/>
    <w:rsid w:val="006F22B6"/>
    <w:rsid w:val="0070259C"/>
    <w:rsid w:val="00740365"/>
    <w:rsid w:val="00754B69"/>
    <w:rsid w:val="00801F35"/>
    <w:rsid w:val="0080665C"/>
    <w:rsid w:val="00814327"/>
    <w:rsid w:val="00893888"/>
    <w:rsid w:val="00915FA8"/>
    <w:rsid w:val="00972508"/>
    <w:rsid w:val="009E380C"/>
    <w:rsid w:val="009E6965"/>
    <w:rsid w:val="00A66198"/>
    <w:rsid w:val="00AC3756"/>
    <w:rsid w:val="00B26B92"/>
    <w:rsid w:val="00B422B6"/>
    <w:rsid w:val="00B473A8"/>
    <w:rsid w:val="00B9524B"/>
    <w:rsid w:val="00BE225B"/>
    <w:rsid w:val="00BF6CE5"/>
    <w:rsid w:val="00CB692B"/>
    <w:rsid w:val="00D437BD"/>
    <w:rsid w:val="00D503F8"/>
    <w:rsid w:val="00D8783A"/>
    <w:rsid w:val="00D91FAA"/>
    <w:rsid w:val="00D944BD"/>
    <w:rsid w:val="00DA2627"/>
    <w:rsid w:val="00DD7473"/>
    <w:rsid w:val="00E20487"/>
    <w:rsid w:val="00E2601A"/>
    <w:rsid w:val="00EA0C49"/>
    <w:rsid w:val="00EA3D26"/>
    <w:rsid w:val="00EB1EC2"/>
    <w:rsid w:val="00ED523A"/>
    <w:rsid w:val="00EF6A8F"/>
    <w:rsid w:val="00F12F06"/>
    <w:rsid w:val="00F157B6"/>
    <w:rsid w:val="00FB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A83"/>
    <w:rPr>
      <w:color w:val="0000FF" w:themeColor="hyperlink"/>
      <w:u w:val="single"/>
    </w:rPr>
  </w:style>
  <w:style w:type="paragraph" w:customStyle="1" w:styleId="courseblocktitle">
    <w:name w:val="courseblocktitle"/>
    <w:basedOn w:val="Normal"/>
    <w:rsid w:val="004C4DED"/>
    <w:pPr>
      <w:spacing w:before="100" w:beforeAutospacing="1" w:after="100" w:afterAutospacing="1"/>
      <w:jc w:val="left"/>
    </w:pPr>
    <w:rPr>
      <w:rFonts w:ascii="Times New Roman" w:eastAsia="Times New Roman" w:hAnsi="Times New Roman" w:cs="Times New Roman"/>
      <w:sz w:val="24"/>
      <w:szCs w:val="24"/>
    </w:rPr>
  </w:style>
  <w:style w:type="paragraph" w:customStyle="1" w:styleId="courseblockdesc">
    <w:name w:val="courseblockdesc"/>
    <w:basedOn w:val="Normal"/>
    <w:rsid w:val="004C4DED"/>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4DED"/>
  </w:style>
  <w:style w:type="paragraph" w:styleId="ListParagraph">
    <w:name w:val="List Paragraph"/>
    <w:basedOn w:val="Normal"/>
    <w:uiPriority w:val="34"/>
    <w:qFormat/>
    <w:rsid w:val="00FB7C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A83"/>
    <w:rPr>
      <w:color w:val="0000FF" w:themeColor="hyperlink"/>
      <w:u w:val="single"/>
    </w:rPr>
  </w:style>
  <w:style w:type="paragraph" w:customStyle="1" w:styleId="courseblocktitle">
    <w:name w:val="courseblocktitle"/>
    <w:basedOn w:val="Normal"/>
    <w:rsid w:val="004C4DED"/>
    <w:pPr>
      <w:spacing w:before="100" w:beforeAutospacing="1" w:after="100" w:afterAutospacing="1"/>
      <w:jc w:val="left"/>
    </w:pPr>
    <w:rPr>
      <w:rFonts w:ascii="Times New Roman" w:eastAsia="Times New Roman" w:hAnsi="Times New Roman" w:cs="Times New Roman"/>
      <w:sz w:val="24"/>
      <w:szCs w:val="24"/>
    </w:rPr>
  </w:style>
  <w:style w:type="paragraph" w:customStyle="1" w:styleId="courseblockdesc">
    <w:name w:val="courseblockdesc"/>
    <w:basedOn w:val="Normal"/>
    <w:rsid w:val="004C4DED"/>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4DED"/>
  </w:style>
  <w:style w:type="paragraph" w:styleId="ListParagraph">
    <w:name w:val="List Paragraph"/>
    <w:basedOn w:val="Normal"/>
    <w:uiPriority w:val="34"/>
    <w:qFormat/>
    <w:rsid w:val="00FB7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48081">
      <w:bodyDiv w:val="1"/>
      <w:marLeft w:val="0"/>
      <w:marRight w:val="0"/>
      <w:marTop w:val="0"/>
      <w:marBottom w:val="0"/>
      <w:divBdr>
        <w:top w:val="none" w:sz="0" w:space="0" w:color="auto"/>
        <w:left w:val="none" w:sz="0" w:space="0" w:color="auto"/>
        <w:bottom w:val="none" w:sz="0" w:space="0" w:color="auto"/>
        <w:right w:val="none" w:sz="0" w:space="0" w:color="auto"/>
      </w:divBdr>
    </w:div>
    <w:div w:id="20978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wilson84@mail.valencia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2979</TotalTime>
  <Pages>5</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51</cp:revision>
  <cp:lastPrinted>2014-08-17T02:44:00Z</cp:lastPrinted>
  <dcterms:created xsi:type="dcterms:W3CDTF">2014-08-01T23:09:00Z</dcterms:created>
  <dcterms:modified xsi:type="dcterms:W3CDTF">2014-08-22T14:37:00Z</dcterms:modified>
</cp:coreProperties>
</file>